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Pr="00693A57">
        <w:rPr>
          <w:sz w:val="28"/>
          <w:szCs w:val="28"/>
        </w:rPr>
        <w:t>Амит</w:t>
      </w:r>
      <w:r>
        <w:rPr>
          <w:sz w:val="28"/>
          <w:szCs w:val="28"/>
        </w:rPr>
        <w:t>хашинская СОШ»</w:t>
      </w:r>
    </w:p>
    <w:p w:rsidR="00693A57" w:rsidRDefault="00693A57" w:rsidP="00693A57">
      <w:pPr>
        <w:jc w:val="center"/>
        <w:rPr>
          <w:sz w:val="28"/>
          <w:szCs w:val="28"/>
        </w:rPr>
      </w:pPr>
      <w:r>
        <w:rPr>
          <w:sz w:val="28"/>
          <w:szCs w:val="28"/>
        </w:rPr>
        <w:t>МР «Агинский район» Забайкальский край</w:t>
      </w:r>
    </w:p>
    <w:p w:rsidR="00693A57" w:rsidRPr="00693A57" w:rsidRDefault="00693A57" w:rsidP="00693A57">
      <w:pPr>
        <w:jc w:val="center"/>
        <w:rPr>
          <w:sz w:val="28"/>
          <w:szCs w:val="28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776CC0">
        <w:rPr>
          <w:i/>
          <w:sz w:val="26"/>
          <w:szCs w:val="26"/>
        </w:rPr>
        <w:t xml:space="preserve">О проведенных мероприятиях </w:t>
      </w:r>
      <w:r w:rsidR="00776CC0" w:rsidRPr="00776CC0">
        <w:rPr>
          <w:i/>
          <w:sz w:val="26"/>
          <w:szCs w:val="26"/>
        </w:rPr>
        <w:t xml:space="preserve">за </w:t>
      </w:r>
      <w:r w:rsidR="005B0516">
        <w:rPr>
          <w:i/>
          <w:sz w:val="26"/>
          <w:szCs w:val="26"/>
        </w:rPr>
        <w:t>май-июнь</w:t>
      </w:r>
      <w:r w:rsidR="00776CC0" w:rsidRPr="00776CC0">
        <w:rPr>
          <w:i/>
          <w:sz w:val="26"/>
          <w:szCs w:val="26"/>
        </w:rPr>
        <w:t xml:space="preserve"> 2022 г. </w:t>
      </w:r>
      <w:r w:rsidRPr="006A3E2C"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основные</w:t>
      </w:r>
      <w:r w:rsidRPr="006A3E2C">
        <w:rPr>
          <w:color w:val="000000" w:themeColor="text1"/>
          <w:sz w:val="26"/>
          <w:szCs w:val="26"/>
        </w:rPr>
        <w:t xml:space="preserve"> сведения</w:t>
      </w:r>
      <w:r>
        <w:rPr>
          <w:color w:val="000000" w:themeColor="text1"/>
          <w:sz w:val="26"/>
          <w:szCs w:val="26"/>
        </w:rPr>
        <w:t xml:space="preserve"> с </w:t>
      </w:r>
      <w:r w:rsidRPr="00FA2FE0">
        <w:rPr>
          <w:b/>
          <w:bCs/>
          <w:color w:val="000000" w:themeColor="text1"/>
          <w:sz w:val="26"/>
          <w:szCs w:val="26"/>
        </w:rPr>
        <w:t>кратким описанием</w:t>
      </w:r>
      <w:r w:rsidRPr="006A3E2C">
        <w:rPr>
          <w:color w:val="000000" w:themeColor="text1"/>
          <w:sz w:val="26"/>
          <w:szCs w:val="26"/>
        </w:rPr>
        <w:t xml:space="preserve"> о реализации центрами «Точка роста» образовательных мероприятий</w:t>
      </w:r>
      <w:r>
        <w:rPr>
          <w:color w:val="000000" w:themeColor="text1"/>
          <w:sz w:val="26"/>
          <w:szCs w:val="26"/>
        </w:rPr>
        <w:t xml:space="preserve"> (включая мероприятия по повышению качества образования по предметам)</w:t>
      </w:r>
      <w:r w:rsidRPr="006A3E2C">
        <w:rPr>
          <w:color w:val="000000" w:themeColor="text1"/>
          <w:sz w:val="26"/>
          <w:szCs w:val="26"/>
        </w:rPr>
        <w:t xml:space="preserve"> и участии обучающихся и педагогических работников</w:t>
      </w:r>
      <w:r w:rsidR="00776CC0">
        <w:rPr>
          <w:color w:val="000000" w:themeColor="text1"/>
          <w:sz w:val="26"/>
          <w:szCs w:val="26"/>
        </w:rPr>
        <w:t xml:space="preserve"> г. </w:t>
      </w:r>
      <w:r w:rsidRPr="006A3E2C">
        <w:rPr>
          <w:color w:val="000000" w:themeColor="text1"/>
          <w:sz w:val="26"/>
          <w:szCs w:val="26"/>
        </w:rPr>
        <w:t xml:space="preserve"> в конкурсах, олимпиадах и иных событиях, соответствующих целям и задачам деятельности центров «Точка роста»</w:t>
      </w:r>
      <w:r>
        <w:rPr>
          <w:color w:val="000000" w:themeColor="text1"/>
          <w:sz w:val="26"/>
          <w:szCs w:val="26"/>
        </w:rPr>
        <w:t>.</w:t>
      </w:r>
    </w:p>
    <w:p w:rsidR="00693A57" w:rsidRPr="006A3E2C" w:rsidRDefault="00693A57" w:rsidP="00693A57">
      <w:pPr>
        <w:pStyle w:val="a4"/>
        <w:ind w:left="1080"/>
        <w:jc w:val="right"/>
        <w:rPr>
          <w:color w:val="000000" w:themeColor="text1"/>
          <w:sz w:val="26"/>
          <w:szCs w:val="26"/>
        </w:rPr>
      </w:pPr>
      <w:r>
        <w:rPr>
          <w:i/>
          <w:sz w:val="26"/>
          <w:szCs w:val="26"/>
        </w:rPr>
        <w:t>Таблица 1</w:t>
      </w: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2067"/>
        <w:gridCol w:w="2597"/>
        <w:gridCol w:w="1773"/>
        <w:gridCol w:w="1954"/>
      </w:tblGrid>
      <w:tr w:rsidR="00693A57" w:rsidRPr="00FC6772" w:rsidTr="00D32510">
        <w:trPr>
          <w:trHeight w:val="1353"/>
        </w:trPr>
        <w:tc>
          <w:tcPr>
            <w:tcW w:w="1866" w:type="dxa"/>
          </w:tcPr>
          <w:p w:rsidR="00693A57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</w:p>
          <w:p w:rsidR="00277B04" w:rsidRPr="00FF38B1" w:rsidRDefault="00277B04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067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Форма мероприятия</w:t>
            </w:r>
          </w:p>
        </w:tc>
        <w:tc>
          <w:tcPr>
            <w:tcW w:w="2597" w:type="dxa"/>
          </w:tcPr>
          <w:p w:rsidR="00693A57" w:rsidRDefault="00693A57" w:rsidP="00A912E0">
            <w:pPr>
              <w:overflowPunct/>
              <w:jc w:val="center"/>
              <w:textAlignment w:val="auto"/>
              <w:rPr>
                <w:b/>
                <w:bCs/>
                <w:iCs/>
              </w:rPr>
            </w:pPr>
            <w:r w:rsidRPr="00FF38B1">
              <w:rPr>
                <w:b/>
                <w:bCs/>
              </w:rPr>
              <w:t xml:space="preserve">Название мероприятия </w:t>
            </w:r>
            <w:r w:rsidRPr="00FF38B1">
              <w:rPr>
                <w:b/>
                <w:bCs/>
                <w:iCs/>
              </w:rPr>
              <w:t>тематикам функционирования центра «Точка роста»</w:t>
            </w:r>
            <w:r>
              <w:rPr>
                <w:b/>
                <w:bCs/>
                <w:iCs/>
              </w:rPr>
              <w:t>,</w:t>
            </w:r>
          </w:p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105C81">
              <w:rPr>
                <w:b/>
                <w:bCs/>
                <w:iCs/>
                <w:sz w:val="22"/>
              </w:rPr>
              <w:t>Сведения о мероприятии</w:t>
            </w:r>
          </w:p>
        </w:tc>
        <w:tc>
          <w:tcPr>
            <w:tcW w:w="1773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Количество обучающихся, принявших участие в мероприятии</w:t>
            </w:r>
          </w:p>
        </w:tc>
        <w:tc>
          <w:tcPr>
            <w:tcW w:w="1954" w:type="dxa"/>
          </w:tcPr>
          <w:p w:rsidR="00693A57" w:rsidRPr="00FF38B1" w:rsidRDefault="00693A57" w:rsidP="00A912E0">
            <w:pPr>
              <w:overflowPunct/>
              <w:jc w:val="center"/>
              <w:textAlignment w:val="auto"/>
              <w:rPr>
                <w:b/>
                <w:bCs/>
              </w:rPr>
            </w:pPr>
            <w:r w:rsidRPr="00FF38B1">
              <w:rPr>
                <w:b/>
                <w:bCs/>
              </w:rPr>
              <w:t>Количество педагогических работников, принявших участие в мероприятии</w:t>
            </w:r>
          </w:p>
        </w:tc>
      </w:tr>
      <w:tr w:rsidR="00D32510" w:rsidRPr="00FC6772" w:rsidTr="00D32510">
        <w:trPr>
          <w:trHeight w:val="225"/>
        </w:trPr>
        <w:tc>
          <w:tcPr>
            <w:tcW w:w="1866" w:type="dxa"/>
          </w:tcPr>
          <w:p w:rsidR="00D32510" w:rsidRPr="00693A57" w:rsidRDefault="00D32510" w:rsidP="00A912E0">
            <w:pPr>
              <w:overflowPunct/>
              <w:jc w:val="center"/>
              <w:textAlignment w:val="auto"/>
              <w:rPr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067" w:type="dxa"/>
          </w:tcPr>
          <w:p w:rsidR="00D32510" w:rsidRPr="004D4A16" w:rsidRDefault="00E24FAE" w:rsidP="005E0764">
            <w:pPr>
              <w:pStyle w:val="a4"/>
              <w:ind w:left="0"/>
            </w:pPr>
            <w:r>
              <w:t>Интерактивные занятия в ЛДП</w:t>
            </w:r>
            <w:r w:rsidR="00D32510">
              <w:t xml:space="preserve"> </w:t>
            </w:r>
          </w:p>
        </w:tc>
        <w:tc>
          <w:tcPr>
            <w:tcW w:w="2597" w:type="dxa"/>
          </w:tcPr>
          <w:p w:rsidR="00D32510" w:rsidRDefault="00E24FAE" w:rsidP="00E24FAE">
            <w:pPr>
              <w:pStyle w:val="a4"/>
              <w:ind w:left="0"/>
            </w:pPr>
            <w:r>
              <w:t>Совместное мероприятие с Агинским национальным музеем</w:t>
            </w:r>
          </w:p>
          <w:p w:rsidR="00E24FAE" w:rsidRPr="004D4A16" w:rsidRDefault="00E24FAE" w:rsidP="00E24FAE">
            <w:pPr>
              <w:pStyle w:val="a4"/>
              <w:ind w:left="0"/>
            </w:pPr>
            <w:r>
              <w:t>«Планетарий Галактики»</w:t>
            </w:r>
          </w:p>
        </w:tc>
        <w:tc>
          <w:tcPr>
            <w:tcW w:w="1773" w:type="dxa"/>
          </w:tcPr>
          <w:p w:rsidR="00D32510" w:rsidRPr="004D4A16" w:rsidRDefault="00E24FAE" w:rsidP="00D32510">
            <w:pPr>
              <w:pStyle w:val="a4"/>
              <w:ind w:left="0"/>
              <w:jc w:val="center"/>
            </w:pPr>
            <w:r>
              <w:t>190</w:t>
            </w:r>
          </w:p>
        </w:tc>
        <w:tc>
          <w:tcPr>
            <w:tcW w:w="1954" w:type="dxa"/>
          </w:tcPr>
          <w:p w:rsidR="00D32510" w:rsidRPr="004D4A16" w:rsidRDefault="00E24FAE" w:rsidP="00D32510">
            <w:pPr>
              <w:pStyle w:val="a4"/>
              <w:ind w:left="0"/>
              <w:jc w:val="center"/>
            </w:pPr>
            <w:r>
              <w:t>15</w:t>
            </w:r>
          </w:p>
        </w:tc>
      </w:tr>
    </w:tbl>
    <w:p w:rsidR="00693A57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Pr="00E84F01" w:rsidRDefault="00693A57" w:rsidP="00693A57">
      <w:pPr>
        <w:pStyle w:val="a4"/>
        <w:ind w:left="0"/>
        <w:jc w:val="both"/>
        <w:rPr>
          <w:sz w:val="26"/>
          <w:szCs w:val="26"/>
        </w:rPr>
      </w:pPr>
    </w:p>
    <w:p w:rsidR="00693A57" w:rsidRDefault="00693A57" w:rsidP="00693A57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Д</w:t>
      </w:r>
      <w:r w:rsidRPr="006A3E2C">
        <w:rPr>
          <w:i/>
          <w:color w:val="000000" w:themeColor="text1"/>
          <w:sz w:val="26"/>
          <w:szCs w:val="26"/>
        </w:rPr>
        <w:t xml:space="preserve">ополнительные </w:t>
      </w:r>
      <w:r w:rsidRPr="006A3E2C">
        <w:rPr>
          <w:i/>
          <w:sz w:val="26"/>
          <w:szCs w:val="26"/>
        </w:rPr>
        <w:t>данные</w:t>
      </w:r>
      <w:r>
        <w:rPr>
          <w:i/>
          <w:sz w:val="26"/>
          <w:szCs w:val="26"/>
        </w:rPr>
        <w:t xml:space="preserve"> -</w:t>
      </w:r>
      <w:r w:rsidRPr="006A3E2C">
        <w:rPr>
          <w:sz w:val="26"/>
          <w:szCs w:val="26"/>
        </w:rPr>
        <w:t xml:space="preserve"> о численности обучающихся общеобразовательных организаций, на базе которых функционирует центр «Точка роста», ставших участниками, призерами и победителями Всероссийской олимпиады школьников, научно-практических конференций, олимпиад школьников, проводимых в порядке, устанавливаемом федеральным органом исполнительной власти по предметам естественно-научной, математической и технологической направленностей (/цифрового и гуманитарного профилей)</w:t>
      </w:r>
      <w:r>
        <w:rPr>
          <w:sz w:val="26"/>
          <w:szCs w:val="26"/>
        </w:rPr>
        <w:t>.</w:t>
      </w:r>
    </w:p>
    <w:p w:rsidR="00693A57" w:rsidRDefault="00693A57" w:rsidP="00693A57">
      <w:pPr>
        <w:pStyle w:val="a4"/>
        <w:ind w:left="0"/>
        <w:jc w:val="right"/>
        <w:rPr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Таблица 2 </w:t>
      </w:r>
    </w:p>
    <w:tbl>
      <w:tblPr>
        <w:tblStyle w:val="a3"/>
        <w:tblW w:w="10268" w:type="dxa"/>
        <w:tblInd w:w="108" w:type="dxa"/>
        <w:tblLook w:val="04A0"/>
      </w:tblPr>
      <w:tblGrid>
        <w:gridCol w:w="1979"/>
        <w:gridCol w:w="2201"/>
        <w:gridCol w:w="2502"/>
        <w:gridCol w:w="1806"/>
        <w:gridCol w:w="1780"/>
      </w:tblGrid>
      <w:tr w:rsidR="00CE12FD" w:rsidTr="00CE12FD">
        <w:trPr>
          <w:trHeight w:val="1098"/>
        </w:trPr>
        <w:tc>
          <w:tcPr>
            <w:tcW w:w="2056" w:type="dxa"/>
          </w:tcPr>
          <w:p w:rsidR="00693A57" w:rsidRPr="00C03B89" w:rsidRDefault="00996D59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Уровни проведения</w:t>
            </w:r>
          </w:p>
        </w:tc>
        <w:tc>
          <w:tcPr>
            <w:tcW w:w="2561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Наименование мероприятия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 xml:space="preserve"> (олимпиады школьников, научно-практических конференций)</w:t>
            </w:r>
          </w:p>
        </w:tc>
        <w:tc>
          <w:tcPr>
            <w:tcW w:w="1810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Количество участников</w:t>
            </w:r>
          </w:p>
        </w:tc>
        <w:tc>
          <w:tcPr>
            <w:tcW w:w="1587" w:type="dxa"/>
          </w:tcPr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Результаты</w:t>
            </w:r>
          </w:p>
          <w:p w:rsidR="00693A57" w:rsidRPr="00C03B89" w:rsidRDefault="00693A57" w:rsidP="00A912E0">
            <w:pPr>
              <w:pStyle w:val="a4"/>
              <w:ind w:left="0"/>
              <w:jc w:val="center"/>
              <w:rPr>
                <w:b/>
                <w:bCs/>
              </w:rPr>
            </w:pPr>
            <w:r w:rsidRPr="00C03B89">
              <w:rPr>
                <w:b/>
                <w:bCs/>
              </w:rPr>
              <w:t>(занятые места, выход на следующий уровень)</w:t>
            </w:r>
          </w:p>
        </w:tc>
      </w:tr>
      <w:tr w:rsidR="00D32510" w:rsidTr="00CE12FD">
        <w:trPr>
          <w:trHeight w:val="1098"/>
        </w:trPr>
        <w:tc>
          <w:tcPr>
            <w:tcW w:w="2056" w:type="dxa"/>
          </w:tcPr>
          <w:p w:rsidR="00D32510" w:rsidRPr="0061498E" w:rsidRDefault="0061498E" w:rsidP="00A912E0">
            <w:pPr>
              <w:pStyle w:val="a4"/>
              <w:ind w:left="0"/>
              <w:jc w:val="center"/>
              <w:rPr>
                <w:bCs/>
              </w:rPr>
            </w:pPr>
            <w:r w:rsidRPr="0061498E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D32510" w:rsidRPr="00D32510" w:rsidRDefault="0061498E" w:rsidP="00D3251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2561" w:type="dxa"/>
          </w:tcPr>
          <w:p w:rsidR="00D32510" w:rsidRDefault="0061498E" w:rsidP="00D3251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Награждение Лучших учащихся и учителей Забайкальского края</w:t>
            </w:r>
          </w:p>
          <w:p w:rsidR="0061498E" w:rsidRPr="00D32510" w:rsidRDefault="0061498E" w:rsidP="00D3251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«Будущее Забайкалья»</w:t>
            </w:r>
          </w:p>
        </w:tc>
        <w:tc>
          <w:tcPr>
            <w:tcW w:w="1810" w:type="dxa"/>
          </w:tcPr>
          <w:p w:rsidR="00C84CC4" w:rsidRDefault="0061498E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  <w:p w:rsidR="0061498E" w:rsidRDefault="0061498E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(учитель истории и обществознания</w:t>
            </w:r>
          </w:p>
          <w:p w:rsidR="0061498E" w:rsidRDefault="0061498E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Гомбоев Бато Болотович,</w:t>
            </w:r>
          </w:p>
          <w:p w:rsidR="0061498E" w:rsidRPr="00C84CC4" w:rsidRDefault="0061498E" w:rsidP="00C84CC4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 xml:space="preserve">Ученица 9 кл. Арсаланова Янжима – участница Всероссийского этапа олимпиады по </w:t>
            </w:r>
            <w:r>
              <w:rPr>
                <w:bCs/>
              </w:rPr>
              <w:lastRenderedPageBreak/>
              <w:t>праву</w:t>
            </w:r>
          </w:p>
        </w:tc>
        <w:tc>
          <w:tcPr>
            <w:tcW w:w="1587" w:type="dxa"/>
          </w:tcPr>
          <w:p w:rsidR="00D32510" w:rsidRPr="00C84CC4" w:rsidRDefault="00D32510" w:rsidP="00C84CC4">
            <w:pPr>
              <w:pStyle w:val="a4"/>
              <w:ind w:left="0"/>
              <w:rPr>
                <w:bCs/>
              </w:rPr>
            </w:pPr>
          </w:p>
        </w:tc>
      </w:tr>
      <w:tr w:rsidR="00CE12FD" w:rsidTr="00CE12FD">
        <w:trPr>
          <w:trHeight w:val="230"/>
        </w:trPr>
        <w:tc>
          <w:tcPr>
            <w:tcW w:w="2056" w:type="dxa"/>
          </w:tcPr>
          <w:p w:rsidR="00CE12FD" w:rsidRPr="004D4A16" w:rsidRDefault="00CE12FD" w:rsidP="00A912E0">
            <w:pPr>
              <w:pStyle w:val="a4"/>
              <w:ind w:left="0"/>
              <w:jc w:val="center"/>
            </w:pPr>
            <w:r w:rsidRPr="00693A57">
              <w:rPr>
                <w:bCs/>
              </w:rPr>
              <w:lastRenderedPageBreak/>
              <w:t>АмСОШ</w:t>
            </w:r>
          </w:p>
        </w:tc>
        <w:tc>
          <w:tcPr>
            <w:tcW w:w="2254" w:type="dxa"/>
          </w:tcPr>
          <w:p w:rsidR="00CE12FD" w:rsidRPr="004D4A16" w:rsidRDefault="00CE12FD" w:rsidP="005E0764">
            <w:pPr>
              <w:pStyle w:val="a4"/>
              <w:ind w:left="0"/>
            </w:pPr>
            <w:r>
              <w:t xml:space="preserve">Региональный </w:t>
            </w:r>
          </w:p>
        </w:tc>
        <w:tc>
          <w:tcPr>
            <w:tcW w:w="2561" w:type="dxa"/>
          </w:tcPr>
          <w:p w:rsidR="00CE12FD" w:rsidRDefault="00CE12FD" w:rsidP="00F1593C">
            <w:pPr>
              <w:pStyle w:val="a4"/>
              <w:ind w:left="0"/>
              <w:jc w:val="both"/>
            </w:pPr>
            <w:r>
              <w:t xml:space="preserve">Участие в </w:t>
            </w:r>
            <w:r w:rsidR="00F1593C">
              <w:t xml:space="preserve">краевой </w:t>
            </w:r>
            <w:r>
              <w:t xml:space="preserve"> </w:t>
            </w:r>
            <w:r w:rsidR="00F1593C">
              <w:t xml:space="preserve">научно-образовательной инновационной сессии Забайкальского края: «Субъектность в образовании: </w:t>
            </w:r>
            <w:r w:rsidR="00371919">
              <w:t>проблемы и практики развития»</w:t>
            </w:r>
          </w:p>
        </w:tc>
        <w:tc>
          <w:tcPr>
            <w:tcW w:w="1810" w:type="dxa"/>
          </w:tcPr>
          <w:p w:rsidR="00F1593C" w:rsidRDefault="00F1593C" w:rsidP="00832CFD">
            <w:pPr>
              <w:pStyle w:val="a4"/>
              <w:ind w:left="0"/>
            </w:pPr>
            <w:r>
              <w:t>1 руководитель,</w:t>
            </w:r>
          </w:p>
          <w:p w:rsidR="00F1593C" w:rsidRDefault="00F1593C" w:rsidP="00832CFD">
            <w:pPr>
              <w:pStyle w:val="a4"/>
              <w:ind w:left="0"/>
            </w:pPr>
            <w:r>
              <w:t>3 заместителя,</w:t>
            </w:r>
          </w:p>
          <w:p w:rsidR="00CE12FD" w:rsidRDefault="00F1593C" w:rsidP="00832CFD">
            <w:pPr>
              <w:pStyle w:val="a4"/>
              <w:ind w:left="0"/>
            </w:pPr>
            <w:r>
              <w:t>6</w:t>
            </w:r>
            <w:r w:rsidR="00CE12FD">
              <w:t xml:space="preserve"> педагог</w:t>
            </w:r>
            <w:r>
              <w:t>ов</w:t>
            </w:r>
          </w:p>
        </w:tc>
        <w:tc>
          <w:tcPr>
            <w:tcW w:w="1587" w:type="dxa"/>
          </w:tcPr>
          <w:p w:rsidR="00CE12FD" w:rsidRDefault="00CE12FD" w:rsidP="00D32510">
            <w:pPr>
              <w:pStyle w:val="a4"/>
              <w:ind w:left="0"/>
            </w:pPr>
          </w:p>
        </w:tc>
      </w:tr>
      <w:tr w:rsidR="00972D8C" w:rsidTr="00CE12FD">
        <w:trPr>
          <w:trHeight w:val="230"/>
        </w:trPr>
        <w:tc>
          <w:tcPr>
            <w:tcW w:w="2056" w:type="dxa"/>
          </w:tcPr>
          <w:p w:rsidR="00972D8C" w:rsidRPr="004D4A16" w:rsidRDefault="00972D8C" w:rsidP="00DF11A0">
            <w:pPr>
              <w:pStyle w:val="a4"/>
              <w:ind w:left="0"/>
              <w:jc w:val="center"/>
            </w:pPr>
            <w:r w:rsidRPr="00693A57"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972D8C" w:rsidRPr="004D4A16" w:rsidRDefault="00972D8C" w:rsidP="00DF11A0">
            <w:pPr>
              <w:pStyle w:val="a4"/>
              <w:ind w:left="0"/>
            </w:pPr>
            <w:r>
              <w:t xml:space="preserve">Региональный </w:t>
            </w:r>
          </w:p>
        </w:tc>
        <w:tc>
          <w:tcPr>
            <w:tcW w:w="2561" w:type="dxa"/>
          </w:tcPr>
          <w:p w:rsidR="00972D8C" w:rsidRDefault="00972D8C" w:rsidP="00F1593C">
            <w:pPr>
              <w:pStyle w:val="a4"/>
              <w:ind w:left="0"/>
              <w:jc w:val="both"/>
            </w:pPr>
            <w:r>
              <w:t>В рамках КНОИС участие в краевой метапредметной олимпиаде учителей</w:t>
            </w:r>
          </w:p>
        </w:tc>
        <w:tc>
          <w:tcPr>
            <w:tcW w:w="1810" w:type="dxa"/>
          </w:tcPr>
          <w:p w:rsidR="00972D8C" w:rsidRDefault="00972D8C" w:rsidP="00832CFD">
            <w:pPr>
              <w:pStyle w:val="a4"/>
              <w:ind w:left="0"/>
            </w:pPr>
            <w:r>
              <w:t>5 педагогов</w:t>
            </w:r>
          </w:p>
        </w:tc>
        <w:tc>
          <w:tcPr>
            <w:tcW w:w="1587" w:type="dxa"/>
          </w:tcPr>
          <w:p w:rsidR="00972D8C" w:rsidRDefault="00972D8C" w:rsidP="00D32510">
            <w:pPr>
              <w:pStyle w:val="a4"/>
              <w:ind w:left="0"/>
            </w:pPr>
            <w:r>
              <w:t>1 место в командном турнире – учитель начальных классов Цоктоева Саяна Галсановна</w:t>
            </w:r>
          </w:p>
        </w:tc>
      </w:tr>
      <w:tr w:rsidR="00BA032F" w:rsidTr="00CE12FD">
        <w:trPr>
          <w:trHeight w:val="230"/>
        </w:trPr>
        <w:tc>
          <w:tcPr>
            <w:tcW w:w="2056" w:type="dxa"/>
          </w:tcPr>
          <w:p w:rsidR="00BA032F" w:rsidRPr="00693A57" w:rsidRDefault="00BA032F" w:rsidP="00DF11A0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АмСОШ</w:t>
            </w:r>
          </w:p>
        </w:tc>
        <w:tc>
          <w:tcPr>
            <w:tcW w:w="2254" w:type="dxa"/>
          </w:tcPr>
          <w:p w:rsidR="00BA032F" w:rsidRDefault="00BA032F" w:rsidP="00DF11A0">
            <w:pPr>
              <w:pStyle w:val="a4"/>
              <w:ind w:left="0"/>
            </w:pPr>
            <w:r>
              <w:t>Региональный</w:t>
            </w:r>
          </w:p>
        </w:tc>
        <w:tc>
          <w:tcPr>
            <w:tcW w:w="2561" w:type="dxa"/>
          </w:tcPr>
          <w:p w:rsidR="00BA032F" w:rsidRDefault="00BA032F" w:rsidP="00F1593C">
            <w:pPr>
              <w:pStyle w:val="a4"/>
              <w:ind w:left="0"/>
              <w:jc w:val="both"/>
            </w:pPr>
            <w:r>
              <w:t>Учатсие в краевом творческом конкурсе</w:t>
            </w:r>
          </w:p>
          <w:p w:rsidR="00BA032F" w:rsidRDefault="00BA032F" w:rsidP="00F1593C">
            <w:pPr>
              <w:pStyle w:val="a4"/>
              <w:ind w:left="0"/>
              <w:jc w:val="both"/>
            </w:pPr>
            <w:r>
              <w:t>«Полиция Забайкалья: вчера и сегодня»</w:t>
            </w:r>
          </w:p>
        </w:tc>
        <w:tc>
          <w:tcPr>
            <w:tcW w:w="1810" w:type="dxa"/>
          </w:tcPr>
          <w:p w:rsidR="00BA032F" w:rsidRDefault="00BA032F" w:rsidP="00832CFD">
            <w:pPr>
              <w:pStyle w:val="a4"/>
              <w:ind w:left="0"/>
            </w:pPr>
            <w:r>
              <w:t>Ученик 8б класса Паникаровский Дмитрий,</w:t>
            </w:r>
          </w:p>
          <w:p w:rsidR="00BA032F" w:rsidRDefault="00BA032F" w:rsidP="00832CFD">
            <w:pPr>
              <w:pStyle w:val="a4"/>
              <w:ind w:left="0"/>
            </w:pPr>
            <w:r>
              <w:t>Руководитель  работы - классный руководитель Карандаева Марина Николаевна</w:t>
            </w:r>
          </w:p>
        </w:tc>
        <w:tc>
          <w:tcPr>
            <w:tcW w:w="1587" w:type="dxa"/>
          </w:tcPr>
          <w:p w:rsidR="00BA032F" w:rsidRDefault="00BA032F" w:rsidP="00D32510">
            <w:pPr>
              <w:pStyle w:val="a4"/>
              <w:ind w:left="0"/>
            </w:pPr>
            <w:r>
              <w:t>Поощрительный приз</w:t>
            </w:r>
          </w:p>
        </w:tc>
      </w:tr>
    </w:tbl>
    <w:p w:rsidR="00693A57" w:rsidRPr="00E84F01" w:rsidRDefault="00693A57" w:rsidP="00693A57">
      <w:pPr>
        <w:overflowPunct/>
        <w:jc w:val="center"/>
        <w:textAlignment w:val="auto"/>
        <w:rPr>
          <w:b/>
          <w:sz w:val="26"/>
          <w:szCs w:val="26"/>
        </w:rPr>
      </w:pPr>
    </w:p>
    <w:p w:rsidR="00693A57" w:rsidRPr="00E84F01" w:rsidRDefault="00693A57" w:rsidP="00693A57"/>
    <w:p w:rsidR="005268A8" w:rsidRDefault="005268A8"/>
    <w:sectPr w:rsidR="005268A8" w:rsidSect="008A1063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2D" w:rsidRDefault="0018662D" w:rsidP="001C5465">
      <w:r>
        <w:separator/>
      </w:r>
    </w:p>
  </w:endnote>
  <w:endnote w:type="continuationSeparator" w:id="1">
    <w:p w:rsidR="0018662D" w:rsidRDefault="0018662D" w:rsidP="001C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87847"/>
      <w:docPartObj>
        <w:docPartGallery w:val="Page Numbers (Bottom of Page)"/>
        <w:docPartUnique/>
      </w:docPartObj>
    </w:sdtPr>
    <w:sdtContent>
      <w:p w:rsidR="00CA7629" w:rsidRDefault="00CB5F65">
        <w:pPr>
          <w:pStyle w:val="a5"/>
          <w:jc w:val="right"/>
        </w:pPr>
        <w:r>
          <w:fldChar w:fldCharType="begin"/>
        </w:r>
        <w:r w:rsidR="005268A8">
          <w:instrText xml:space="preserve"> PAGE   \* MERGEFORMAT </w:instrText>
        </w:r>
        <w:r>
          <w:fldChar w:fldCharType="separate"/>
        </w:r>
        <w:r w:rsidR="00BA0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629" w:rsidRDefault="00186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2D" w:rsidRDefault="0018662D" w:rsidP="001C5465">
      <w:r>
        <w:separator/>
      </w:r>
    </w:p>
  </w:footnote>
  <w:footnote w:type="continuationSeparator" w:id="1">
    <w:p w:rsidR="0018662D" w:rsidRDefault="0018662D" w:rsidP="001C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B5"/>
    <w:multiLevelType w:val="hybridMultilevel"/>
    <w:tmpl w:val="4E60344A"/>
    <w:lvl w:ilvl="0" w:tplc="A80EB8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A57"/>
    <w:rsid w:val="0009481B"/>
    <w:rsid w:val="0018662D"/>
    <w:rsid w:val="001C5465"/>
    <w:rsid w:val="00277B04"/>
    <w:rsid w:val="0028426A"/>
    <w:rsid w:val="00335AA9"/>
    <w:rsid w:val="00371919"/>
    <w:rsid w:val="005268A8"/>
    <w:rsid w:val="00534358"/>
    <w:rsid w:val="005B0516"/>
    <w:rsid w:val="0061498E"/>
    <w:rsid w:val="00693A57"/>
    <w:rsid w:val="00711F65"/>
    <w:rsid w:val="00727244"/>
    <w:rsid w:val="00776CC0"/>
    <w:rsid w:val="0085665A"/>
    <w:rsid w:val="00876D71"/>
    <w:rsid w:val="0096204E"/>
    <w:rsid w:val="00972D8C"/>
    <w:rsid w:val="00996D59"/>
    <w:rsid w:val="00A82AE0"/>
    <w:rsid w:val="00AD116B"/>
    <w:rsid w:val="00AE253B"/>
    <w:rsid w:val="00B0136E"/>
    <w:rsid w:val="00BA032F"/>
    <w:rsid w:val="00C646D6"/>
    <w:rsid w:val="00C84CC4"/>
    <w:rsid w:val="00CB5F65"/>
    <w:rsid w:val="00CE12FD"/>
    <w:rsid w:val="00D07819"/>
    <w:rsid w:val="00D32510"/>
    <w:rsid w:val="00DA12B2"/>
    <w:rsid w:val="00E24FAE"/>
    <w:rsid w:val="00F1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A5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93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D0C9-D736-455E-97F7-60402D0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2022-06-16T03:40:00Z</dcterms:created>
  <dcterms:modified xsi:type="dcterms:W3CDTF">2022-06-16T04:23:00Z</dcterms:modified>
</cp:coreProperties>
</file>