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7" w:rsidRDefault="008F40E7" w:rsidP="002B5066">
      <w:pPr>
        <w:pStyle w:val="Default"/>
        <w:jc w:val="both"/>
      </w:pPr>
    </w:p>
    <w:p w:rsidR="008F40E7" w:rsidRDefault="008F40E7" w:rsidP="002B50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8F40E7" w:rsidRDefault="008F40E7" w:rsidP="002B50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предмету «Химия»</w:t>
      </w:r>
    </w:p>
    <w:p w:rsidR="008F40E7" w:rsidRDefault="008F40E7" w:rsidP="002B506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8 класс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химии для 8 класса составлена в соответствии с правовыми и нормативными документами: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Федеральный государственный образовательный стандарт основного общего образования (ФГОС ООО), утв. приказом Министерства образования и науки РФ от 17.12.2010 №1897; с изменениями от 31 декабря 2015 г;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Примерная основная образовательная программа основного общего образования, (протокол от 08.04.2015 №1/15);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«Основная образовательная программа </w:t>
      </w:r>
      <w:r w:rsidR="002B5066">
        <w:rPr>
          <w:sz w:val="23"/>
          <w:szCs w:val="23"/>
        </w:rPr>
        <w:t>основного общего образования» МБ</w:t>
      </w:r>
      <w:r>
        <w:rPr>
          <w:sz w:val="23"/>
          <w:szCs w:val="23"/>
        </w:rPr>
        <w:t>ОУ «</w:t>
      </w:r>
      <w:proofErr w:type="spellStart"/>
      <w:r w:rsidR="002B5066">
        <w:rPr>
          <w:sz w:val="23"/>
          <w:szCs w:val="23"/>
        </w:rPr>
        <w:t>Амитхашинская</w:t>
      </w:r>
      <w:proofErr w:type="spellEnd"/>
      <w:r w:rsidR="002B5066">
        <w:rPr>
          <w:sz w:val="23"/>
          <w:szCs w:val="23"/>
        </w:rPr>
        <w:t xml:space="preserve"> средняя общеобразовательная школа»;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Авторская программа по предмету О.С.Габриеляна. </w:t>
      </w:r>
    </w:p>
    <w:p w:rsidR="00C553ED" w:rsidRDefault="00C553ED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рассчитана на 2 часа в неделю, в год 70 часов.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Овладение обучающимися системой химических знаний, умений и навыков необходимо в повседневной жизни для безопасного обращения с веществами, материалами и химическими процессами. Это помогает успешному изучению смежных дисциплин и способствует продолжению обучения в системе среднего профессионального и высшего образования. Немаловажную роль система химических знаний играет в современном обществе, так как химия и химические технологии (в том числе </w:t>
      </w:r>
      <w:proofErr w:type="spellStart"/>
      <w:r>
        <w:rPr>
          <w:sz w:val="23"/>
          <w:szCs w:val="23"/>
        </w:rPr>
        <w:t>би</w:t>
      </w:r>
      <w:proofErr w:type="gramStart"/>
      <w:r>
        <w:rPr>
          <w:sz w:val="23"/>
          <w:szCs w:val="23"/>
        </w:rPr>
        <w:t>о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нанотехнологии</w:t>
      </w:r>
      <w:proofErr w:type="spellEnd"/>
      <w:r>
        <w:rPr>
          <w:sz w:val="23"/>
          <w:szCs w:val="23"/>
        </w:rPr>
        <w:t xml:space="preserve">) превращаются в революционную производительную силу.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b/>
          <w:bCs/>
          <w:sz w:val="23"/>
          <w:szCs w:val="23"/>
        </w:rPr>
        <w:t xml:space="preserve">главными целями школьного химического образования являются: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у обучающихся системы химических знаний как компонента естественнонаучных знаний;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понимание </w:t>
      </w:r>
      <w:r>
        <w:rPr>
          <w:sz w:val="23"/>
          <w:szCs w:val="23"/>
        </w:rPr>
        <w:t xml:space="preserve">обучающимися химии как производительной силы общества и как возможной области будущей профессиональной деятельности;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понимание </w:t>
      </w:r>
      <w:r>
        <w:rPr>
          <w:sz w:val="23"/>
          <w:szCs w:val="23"/>
        </w:rPr>
        <w:t xml:space="preserve">взаимосвязи теории и практики, умение проводить химический эксперимент и на его основе делать выводы и умозаключения.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достижения этих целей в курсе химии 8 класса решаются следующие </w:t>
      </w:r>
      <w:r>
        <w:rPr>
          <w:b/>
          <w:bCs/>
          <w:i/>
          <w:iCs/>
          <w:sz w:val="23"/>
          <w:szCs w:val="23"/>
        </w:rPr>
        <w:t>задачи</w:t>
      </w:r>
      <w:r>
        <w:rPr>
          <w:b/>
          <w:bCs/>
          <w:sz w:val="23"/>
          <w:szCs w:val="23"/>
        </w:rPr>
        <w:t xml:space="preserve">: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формирование знаний основ химической науки </w:t>
      </w:r>
      <w:r>
        <w:rPr>
          <w:sz w:val="23"/>
          <w:szCs w:val="23"/>
        </w:rPr>
        <w:t xml:space="preserve">— основных фактов, понятий, химических законов и теорий, выраженных посредством химического языка;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развитие умений </w:t>
      </w:r>
      <w:r>
        <w:rPr>
          <w:sz w:val="23"/>
          <w:szCs w:val="23"/>
        </w:rPr>
        <w:t xml:space="preserve">наблюдать и объяснять химические явления, происходящие в природе, лабораторных условиях, в быту и на производстве;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приобретение специальных умений и навыков </w:t>
      </w:r>
      <w:r>
        <w:rPr>
          <w:sz w:val="23"/>
          <w:szCs w:val="23"/>
        </w:rPr>
        <w:t xml:space="preserve">по безопасному обращению с химическими веществами, материалами и процессами;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формирование гуманистического отношения к химии </w:t>
      </w:r>
      <w:r>
        <w:rPr>
          <w:sz w:val="23"/>
          <w:szCs w:val="23"/>
        </w:rPr>
        <w:t xml:space="preserve">как производительной силе общества, с помощью которой решаются глобальные проблемы человечества;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— </w:t>
      </w:r>
      <w:r>
        <w:rPr>
          <w:i/>
          <w:iCs/>
          <w:sz w:val="23"/>
          <w:szCs w:val="23"/>
        </w:rPr>
        <w:t xml:space="preserve">формирование </w:t>
      </w:r>
      <w:r>
        <w:rPr>
          <w:sz w:val="23"/>
          <w:szCs w:val="23"/>
        </w:rPr>
        <w:t xml:space="preserve">химической картины мира в единую научную картину. </w:t>
      </w:r>
    </w:p>
    <w:p w:rsidR="008F40E7" w:rsidRDefault="008F40E7" w:rsidP="002B5066">
      <w:pPr>
        <w:pStyle w:val="Default"/>
        <w:pageBreakBefore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Данная рабочая программа по химии раскрывает такие содержательные линии предмета в 8 классе, как: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«вещество, строение вещества» </w:t>
      </w:r>
      <w:r>
        <w:rPr>
          <w:sz w:val="23"/>
          <w:szCs w:val="23"/>
        </w:rPr>
        <w:t xml:space="preserve">— современные представления о строении атома и вещества на основе Периодического закона и Периодической системы химических элементов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И. Менделеева, учения о химической связи и кристаллическом строении вещества;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>«</w:t>
      </w:r>
      <w:r>
        <w:rPr>
          <w:sz w:val="23"/>
          <w:szCs w:val="23"/>
        </w:rPr>
        <w:t>х</w:t>
      </w:r>
      <w:r>
        <w:rPr>
          <w:i/>
          <w:iCs/>
          <w:sz w:val="23"/>
          <w:szCs w:val="23"/>
        </w:rPr>
        <w:t xml:space="preserve">имическая реакция» </w:t>
      </w:r>
      <w:r>
        <w:rPr>
          <w:sz w:val="23"/>
          <w:szCs w:val="23"/>
        </w:rPr>
        <w:t>— знания о превращениях одних веще</w:t>
      </w:r>
      <w:proofErr w:type="gramStart"/>
      <w:r>
        <w:rPr>
          <w:sz w:val="23"/>
          <w:szCs w:val="23"/>
        </w:rPr>
        <w:t>ств в др</w:t>
      </w:r>
      <w:proofErr w:type="gramEnd"/>
      <w:r>
        <w:rPr>
          <w:sz w:val="23"/>
          <w:szCs w:val="23"/>
        </w:rPr>
        <w:t xml:space="preserve">угие, типологии химических реакций, условиях их протекания и способах управления ими;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«</w:t>
      </w:r>
      <w:r>
        <w:rPr>
          <w:i/>
          <w:iCs/>
          <w:sz w:val="23"/>
          <w:szCs w:val="23"/>
        </w:rPr>
        <w:t xml:space="preserve">методы познания химии» </w:t>
      </w:r>
      <w:r>
        <w:rPr>
          <w:sz w:val="23"/>
          <w:szCs w:val="23"/>
        </w:rPr>
        <w:t xml:space="preserve">— знания, умения и навыки экспериментальных основ химии для получения и изучения свойств важнейших представителей классов неорганических соединений;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«язык химии» </w:t>
      </w:r>
      <w:r>
        <w:rPr>
          <w:sz w:val="23"/>
          <w:szCs w:val="23"/>
        </w:rPr>
        <w:t xml:space="preserve">—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уравнениями); </w:t>
      </w:r>
    </w:p>
    <w:p w:rsidR="008F40E7" w:rsidRDefault="008F40E7" w:rsidP="002B506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>
        <w:rPr>
          <w:i/>
          <w:iCs/>
          <w:sz w:val="23"/>
          <w:szCs w:val="23"/>
        </w:rPr>
        <w:t xml:space="preserve">«количественные отношения в химии» </w:t>
      </w:r>
      <w:r>
        <w:rPr>
          <w:sz w:val="23"/>
          <w:szCs w:val="23"/>
        </w:rPr>
        <w:t xml:space="preserve">— умение производить расчеты по химическим формулам и уравнениям. </w:t>
      </w:r>
    </w:p>
    <w:p w:rsidR="00EA52ED" w:rsidRDefault="00EA52ED" w:rsidP="002B5066">
      <w:pPr>
        <w:jc w:val="both"/>
      </w:pPr>
    </w:p>
    <w:p w:rsidR="00EA52ED" w:rsidRDefault="00EA52ED" w:rsidP="002B5066">
      <w:pPr>
        <w:jc w:val="both"/>
      </w:pPr>
    </w:p>
    <w:sectPr w:rsidR="00EA52ED" w:rsidSect="00FA3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40E7"/>
    <w:rsid w:val="00093FBC"/>
    <w:rsid w:val="002B5066"/>
    <w:rsid w:val="002F3CB0"/>
    <w:rsid w:val="004953D7"/>
    <w:rsid w:val="00724DA2"/>
    <w:rsid w:val="008F40E7"/>
    <w:rsid w:val="00C553ED"/>
    <w:rsid w:val="00EA52ED"/>
    <w:rsid w:val="00FA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4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2022-05-16T04:41:00Z</dcterms:created>
  <dcterms:modified xsi:type="dcterms:W3CDTF">2022-05-16T05:40:00Z</dcterms:modified>
</cp:coreProperties>
</file>