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E0" w:rsidRDefault="00D753E0" w:rsidP="00D753E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рабочей программе по бурятскому языку</w:t>
      </w:r>
    </w:p>
    <w:p w:rsidR="00D753E0" w:rsidRDefault="00D753E0" w:rsidP="00D753E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9 класс</w:t>
      </w:r>
    </w:p>
    <w:p w:rsidR="00D753E0" w:rsidRDefault="00D753E0" w:rsidP="00D753E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бурятскому языку для 5 класса составлена в соответствии с правовыми и нормативными документами: </w:t>
      </w:r>
    </w:p>
    <w:p w:rsidR="00D753E0" w:rsidRDefault="00D753E0" w:rsidP="00D753E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Федеральный государственный образовательный стандарт основного общего образования (ФГОС ООО) с изменениями от 31 декабря 2015 г; </w:t>
      </w:r>
    </w:p>
    <w:p w:rsidR="00D753E0" w:rsidRDefault="00D753E0" w:rsidP="00D753E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• Примерная основная образовательная программа для основного общего образования • Основная образовательная программа основного общего образования» МБОУ «</w:t>
      </w:r>
      <w:proofErr w:type="spellStart"/>
      <w:r>
        <w:rPr>
          <w:sz w:val="23"/>
          <w:szCs w:val="23"/>
        </w:rPr>
        <w:t>Амитхашинская</w:t>
      </w:r>
      <w:proofErr w:type="spellEnd"/>
      <w:r>
        <w:rPr>
          <w:sz w:val="23"/>
          <w:szCs w:val="23"/>
        </w:rPr>
        <w:t xml:space="preserve"> средняя общеобразовательная школа»; </w:t>
      </w:r>
    </w:p>
    <w:p w:rsidR="00D753E0" w:rsidRDefault="00D753E0" w:rsidP="00D753E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Программа ориентирована на использование учебника В.Д. </w:t>
      </w:r>
      <w:proofErr w:type="spellStart"/>
      <w:r>
        <w:rPr>
          <w:sz w:val="23"/>
          <w:szCs w:val="23"/>
        </w:rPr>
        <w:t>Патаевой</w:t>
      </w:r>
      <w:proofErr w:type="spellEnd"/>
      <w:r>
        <w:rPr>
          <w:sz w:val="23"/>
          <w:szCs w:val="23"/>
        </w:rPr>
        <w:t xml:space="preserve">, ЩХ. Н. </w:t>
      </w:r>
      <w:proofErr w:type="spellStart"/>
      <w:r>
        <w:rPr>
          <w:sz w:val="23"/>
          <w:szCs w:val="23"/>
        </w:rPr>
        <w:t>Нанзатовой</w:t>
      </w:r>
      <w:proofErr w:type="spellEnd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Буряад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хэлэн</w:t>
      </w:r>
      <w:proofErr w:type="spellEnd"/>
      <w:r>
        <w:rPr>
          <w:sz w:val="23"/>
          <w:szCs w:val="23"/>
        </w:rPr>
        <w:t xml:space="preserve">», 9 класс, 2012, издательство </w:t>
      </w:r>
      <w:proofErr w:type="spellStart"/>
      <w:r>
        <w:rPr>
          <w:sz w:val="23"/>
          <w:szCs w:val="23"/>
        </w:rPr>
        <w:t>Бэлиг</w:t>
      </w:r>
      <w:proofErr w:type="spellEnd"/>
      <w:r>
        <w:rPr>
          <w:sz w:val="23"/>
          <w:szCs w:val="23"/>
        </w:rPr>
        <w:t xml:space="preserve">, Улан-Удэ, допущен МО РБ. </w:t>
      </w:r>
    </w:p>
    <w:p w:rsidR="00D753E0" w:rsidRDefault="00D753E0" w:rsidP="00D753E0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изучения бурятского языка в основной школе </w:t>
      </w:r>
    </w:p>
    <w:p w:rsidR="00D753E0" w:rsidRDefault="00D753E0" w:rsidP="00D753E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осмысливающего родной язык как основное средство общения, средство освоения морально-этических норм, принятых в обществе; </w:t>
      </w:r>
    </w:p>
    <w:p w:rsidR="00D753E0" w:rsidRDefault="00D753E0" w:rsidP="00D753E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>
        <w:rPr>
          <w:sz w:val="23"/>
          <w:szCs w:val="23"/>
        </w:rPr>
        <w:t>общеучебными</w:t>
      </w:r>
      <w:proofErr w:type="spellEnd"/>
      <w:r>
        <w:rPr>
          <w:sz w:val="23"/>
          <w:szCs w:val="23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 </w:t>
      </w:r>
    </w:p>
    <w:p w:rsidR="00D753E0" w:rsidRDefault="00D753E0" w:rsidP="00D753E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родного языка; </w:t>
      </w:r>
    </w:p>
    <w:p w:rsidR="00D753E0" w:rsidRDefault="00D753E0" w:rsidP="00D753E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бурятского языка; </w:t>
      </w:r>
    </w:p>
    <w:p w:rsidR="00D753E0" w:rsidRDefault="00D753E0" w:rsidP="00D753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совершенствование коммуникативных способностей, формирование готовности к сотрудничеству, умений вести диалог, искать и находить содержательные компромиссы. </w:t>
      </w:r>
    </w:p>
    <w:p w:rsidR="00D753E0" w:rsidRDefault="00D753E0" w:rsidP="00D753E0">
      <w:pPr>
        <w:pStyle w:val="Default"/>
        <w:rPr>
          <w:sz w:val="23"/>
          <w:szCs w:val="23"/>
        </w:rPr>
      </w:pPr>
    </w:p>
    <w:p w:rsidR="00D753E0" w:rsidRDefault="00D753E0" w:rsidP="00D753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предмета в учебном плане </w:t>
      </w:r>
    </w:p>
    <w:p w:rsidR="00D753E0" w:rsidRDefault="00D753E0" w:rsidP="00D753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Предмет «Бурятский язык» изучается на ступен</w:t>
      </w:r>
      <w:proofErr w:type="gramStart"/>
      <w:r>
        <w:rPr>
          <w:sz w:val="23"/>
          <w:szCs w:val="23"/>
        </w:rPr>
        <w:t>и ООО</w:t>
      </w:r>
      <w:proofErr w:type="gramEnd"/>
      <w:r>
        <w:rPr>
          <w:sz w:val="23"/>
          <w:szCs w:val="23"/>
        </w:rPr>
        <w:t xml:space="preserve"> в качестве обязательного предмета в 9-х классах по 1 часу в неделю, 34 часа в общем объеме. </w:t>
      </w:r>
    </w:p>
    <w:p w:rsidR="00D753E0" w:rsidRDefault="00D753E0" w:rsidP="00D753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предмета </w:t>
      </w:r>
    </w:p>
    <w:p w:rsidR="00D753E0" w:rsidRDefault="00D753E0" w:rsidP="00D753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курса родного языка в основной школе обусловлено общей нацеленностью образовательного процесса на достижение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и предметных целей обучения, что возможно на основе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>
        <w:rPr>
          <w:sz w:val="23"/>
          <w:szCs w:val="23"/>
        </w:rPr>
        <w:t>культуроведческой</w:t>
      </w:r>
      <w:proofErr w:type="spellEnd"/>
      <w:r>
        <w:rPr>
          <w:sz w:val="23"/>
          <w:szCs w:val="23"/>
        </w:rPr>
        <w:t xml:space="preserve"> компетенций. </w:t>
      </w:r>
    </w:p>
    <w:p w:rsidR="00D753E0" w:rsidRDefault="00D753E0" w:rsidP="00D753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</w:t>
      </w:r>
    </w:p>
    <w:p w:rsidR="00D753E0" w:rsidRDefault="00D753E0" w:rsidP="00D753E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коммуникации партнера, выбирать адекватные стратегии коммуникации, быть готовым к осмысленному изменению собственного речевого поведения. </w:t>
      </w:r>
    </w:p>
    <w:p w:rsidR="00D753E0" w:rsidRDefault="00D753E0" w:rsidP="00D753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бурятского литературного языка; обогащения словарного запаса и грамматического строя речи учащихся; </w:t>
      </w:r>
    </w:p>
    <w:p w:rsidR="00D753E0" w:rsidRDefault="00D753E0" w:rsidP="00D753E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Культуроведческая</w:t>
      </w:r>
      <w:proofErr w:type="spellEnd"/>
      <w:r>
        <w:rPr>
          <w:sz w:val="23"/>
          <w:szCs w:val="23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бурятского языка, освоение норм речевого этикета, культуры межнационального общения; способность объяснять значения слов с национально-культурным компонентом. В программе реализован </w:t>
      </w:r>
      <w:proofErr w:type="spellStart"/>
      <w:r>
        <w:rPr>
          <w:sz w:val="23"/>
          <w:szCs w:val="23"/>
        </w:rPr>
        <w:t>коммуникативно-деятельностный</w:t>
      </w:r>
      <w:proofErr w:type="spellEnd"/>
      <w:r>
        <w:rPr>
          <w:sz w:val="23"/>
          <w:szCs w:val="23"/>
        </w:rPr>
        <w:t xml:space="preserve"> подход, предполагающий предъявление материала не только в </w:t>
      </w:r>
      <w:proofErr w:type="spellStart"/>
      <w:r>
        <w:rPr>
          <w:sz w:val="23"/>
          <w:szCs w:val="23"/>
        </w:rPr>
        <w:t>знаниевой</w:t>
      </w:r>
      <w:proofErr w:type="spellEnd"/>
      <w:r>
        <w:rPr>
          <w:sz w:val="23"/>
          <w:szCs w:val="23"/>
        </w:rPr>
        <w:t xml:space="preserve">, но и в </w:t>
      </w:r>
      <w:proofErr w:type="spellStart"/>
      <w:r>
        <w:rPr>
          <w:sz w:val="23"/>
          <w:szCs w:val="23"/>
        </w:rPr>
        <w:t>деятельностной</w:t>
      </w:r>
      <w:proofErr w:type="spellEnd"/>
      <w:r>
        <w:rPr>
          <w:sz w:val="23"/>
          <w:szCs w:val="23"/>
        </w:rPr>
        <w:t xml:space="preserve"> форме. </w:t>
      </w:r>
    </w:p>
    <w:p w:rsidR="00D753E0" w:rsidRDefault="00D753E0" w:rsidP="00D753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учетом уровня </w:t>
      </w:r>
      <w:proofErr w:type="spellStart"/>
      <w:r>
        <w:rPr>
          <w:sz w:val="23"/>
          <w:szCs w:val="23"/>
        </w:rPr>
        <w:t>обученности</w:t>
      </w:r>
      <w:proofErr w:type="spellEnd"/>
      <w:r>
        <w:rPr>
          <w:sz w:val="23"/>
          <w:szCs w:val="23"/>
        </w:rPr>
        <w:t xml:space="preserve"> обучающихся, содержания учебного материала и используемых учителем образовательных технологий на уроке. </w:t>
      </w:r>
    </w:p>
    <w:p w:rsidR="00917B77" w:rsidRDefault="00D753E0" w:rsidP="00D753E0">
      <w:pPr>
        <w:pStyle w:val="Default"/>
        <w:ind w:firstLine="708"/>
        <w:jc w:val="both"/>
      </w:pPr>
      <w:r>
        <w:rPr>
          <w:sz w:val="23"/>
          <w:szCs w:val="23"/>
        </w:rPr>
        <w:t xml:space="preserve">Содержание КИМ для </w:t>
      </w:r>
      <w:r>
        <w:rPr>
          <w:b/>
          <w:bCs/>
          <w:sz w:val="23"/>
          <w:szCs w:val="23"/>
        </w:rPr>
        <w:t xml:space="preserve">промежуточной аттестации </w:t>
      </w:r>
      <w:r>
        <w:rPr>
          <w:sz w:val="23"/>
          <w:szCs w:val="23"/>
        </w:rPr>
        <w:t>в конце учебного года разрабатывается в соответствии с целями и результатами за 5-9 классы. Формами промежуточной аттестации могут быть письменная проверка, устная или комбинированная</w:t>
      </w:r>
    </w:p>
    <w:sectPr w:rsidR="00917B77" w:rsidSect="002D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53E0"/>
    <w:rsid w:val="00093FBC"/>
    <w:rsid w:val="00201AC0"/>
    <w:rsid w:val="00724DA2"/>
    <w:rsid w:val="00D7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2022-05-21T01:33:00Z</dcterms:created>
  <dcterms:modified xsi:type="dcterms:W3CDTF">2022-05-21T01:34:00Z</dcterms:modified>
</cp:coreProperties>
</file>