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0A" w:rsidRDefault="00023F0A" w:rsidP="00023F0A">
      <w:pPr>
        <w:pStyle w:val="Standard"/>
        <w:spacing w:line="276" w:lineRule="auto"/>
        <w:jc w:val="right"/>
      </w:pPr>
    </w:p>
    <w:p w:rsidR="00023F0A" w:rsidRDefault="00023F0A" w:rsidP="00023F0A">
      <w:pPr>
        <w:pStyle w:val="Standard"/>
        <w:spacing w:line="276" w:lineRule="auto"/>
        <w:jc w:val="right"/>
      </w:pPr>
    </w:p>
    <w:p w:rsidR="00023F0A" w:rsidRPr="00170881" w:rsidRDefault="00023F0A" w:rsidP="00023F0A">
      <w:pPr>
        <w:pStyle w:val="Standard"/>
        <w:spacing w:line="276" w:lineRule="auto"/>
        <w:jc w:val="right"/>
      </w:pPr>
      <w:r>
        <w:t>«</w:t>
      </w:r>
      <w:r w:rsidRPr="005C45B4">
        <w:t>УТВЕРЖДАЮ»</w:t>
      </w:r>
    </w:p>
    <w:p w:rsidR="00023F0A" w:rsidRDefault="00023F0A" w:rsidP="00023F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45B4">
        <w:rPr>
          <w:rFonts w:ascii="Times New Roman" w:hAnsi="Times New Roman" w:cs="Times New Roman"/>
          <w:sz w:val="24"/>
          <w:szCs w:val="24"/>
        </w:rPr>
        <w:t xml:space="preserve">Директор МБОУ «Амитхашинская средняя </w:t>
      </w:r>
    </w:p>
    <w:p w:rsidR="00023F0A" w:rsidRDefault="00023F0A" w:rsidP="00023F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45B4">
        <w:rPr>
          <w:rFonts w:ascii="Times New Roman" w:hAnsi="Times New Roman" w:cs="Times New Roman"/>
          <w:sz w:val="24"/>
          <w:szCs w:val="24"/>
        </w:rPr>
        <w:t xml:space="preserve">общеобразовательная школа» </w:t>
      </w:r>
    </w:p>
    <w:p w:rsidR="00023F0A" w:rsidRPr="009430E4" w:rsidRDefault="00023F0A" w:rsidP="00023F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</w:t>
      </w:r>
      <w:r w:rsidRPr="005C45B4">
        <w:rPr>
          <w:rFonts w:ascii="Times New Roman" w:hAnsi="Times New Roman" w:cs="Times New Roman"/>
          <w:sz w:val="24"/>
          <w:szCs w:val="24"/>
        </w:rPr>
        <w:t>______________Д.С.Нимацыренов</w:t>
      </w:r>
      <w:proofErr w:type="spellEnd"/>
    </w:p>
    <w:p w:rsidR="00023F0A" w:rsidRDefault="00023F0A" w:rsidP="00023F0A">
      <w:pPr>
        <w:pStyle w:val="Standard"/>
        <w:spacing w:line="276" w:lineRule="auto"/>
        <w:jc w:val="center"/>
        <w:rPr>
          <w:b/>
        </w:rPr>
      </w:pPr>
    </w:p>
    <w:p w:rsidR="00023F0A" w:rsidRDefault="00023F0A" w:rsidP="00023F0A">
      <w:pPr>
        <w:pStyle w:val="Standard"/>
        <w:spacing w:line="276" w:lineRule="auto"/>
        <w:jc w:val="center"/>
        <w:rPr>
          <w:b/>
        </w:rPr>
      </w:pPr>
    </w:p>
    <w:p w:rsidR="00023F0A" w:rsidRDefault="00023F0A" w:rsidP="00023F0A">
      <w:pPr>
        <w:pStyle w:val="Standard"/>
        <w:spacing w:line="276" w:lineRule="auto"/>
        <w:jc w:val="center"/>
        <w:rPr>
          <w:b/>
        </w:rPr>
      </w:pPr>
    </w:p>
    <w:p w:rsidR="00023F0A" w:rsidRDefault="00023F0A" w:rsidP="00023F0A">
      <w:pPr>
        <w:pStyle w:val="Standard"/>
        <w:spacing w:line="276" w:lineRule="auto"/>
        <w:jc w:val="center"/>
        <w:rPr>
          <w:b/>
        </w:rPr>
      </w:pPr>
    </w:p>
    <w:p w:rsidR="00023F0A" w:rsidRDefault="00023F0A" w:rsidP="00023F0A">
      <w:pPr>
        <w:pStyle w:val="Standard"/>
        <w:spacing w:line="276" w:lineRule="auto"/>
        <w:jc w:val="center"/>
        <w:rPr>
          <w:b/>
        </w:rPr>
      </w:pPr>
    </w:p>
    <w:p w:rsidR="00023F0A" w:rsidRDefault="00023F0A" w:rsidP="00023F0A">
      <w:pPr>
        <w:pStyle w:val="Standard"/>
        <w:spacing w:line="276" w:lineRule="auto"/>
        <w:jc w:val="center"/>
        <w:rPr>
          <w:b/>
        </w:rPr>
      </w:pPr>
    </w:p>
    <w:p w:rsidR="00023F0A" w:rsidRDefault="00023F0A" w:rsidP="00023F0A">
      <w:pPr>
        <w:pStyle w:val="Standard"/>
        <w:spacing w:line="276" w:lineRule="auto"/>
        <w:jc w:val="center"/>
        <w:rPr>
          <w:b/>
        </w:rPr>
      </w:pPr>
    </w:p>
    <w:p w:rsidR="00023F0A" w:rsidRPr="00FD22DA" w:rsidRDefault="00023F0A" w:rsidP="00023F0A">
      <w:pPr>
        <w:pStyle w:val="Standard"/>
        <w:spacing w:line="360" w:lineRule="auto"/>
        <w:jc w:val="center"/>
        <w:rPr>
          <w:b/>
          <w:sz w:val="32"/>
          <w:szCs w:val="32"/>
        </w:rPr>
      </w:pPr>
      <w:r w:rsidRPr="00FD22DA">
        <w:rPr>
          <w:b/>
          <w:sz w:val="32"/>
          <w:szCs w:val="32"/>
        </w:rPr>
        <w:t>Учебный план основного общего образования</w:t>
      </w:r>
    </w:p>
    <w:p w:rsidR="00023F0A" w:rsidRPr="00FD22DA" w:rsidRDefault="00023F0A" w:rsidP="00023F0A">
      <w:pPr>
        <w:pStyle w:val="Standard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2020-2021 </w:t>
      </w:r>
      <w:r w:rsidRPr="00FD22DA">
        <w:rPr>
          <w:b/>
          <w:sz w:val="32"/>
          <w:szCs w:val="32"/>
        </w:rPr>
        <w:t>учебный год</w:t>
      </w:r>
    </w:p>
    <w:p w:rsidR="00023F0A" w:rsidRDefault="00023F0A" w:rsidP="00023F0A">
      <w:pPr>
        <w:pStyle w:val="Standard"/>
        <w:spacing w:line="360" w:lineRule="auto"/>
        <w:jc w:val="center"/>
        <w:rPr>
          <w:b/>
          <w:sz w:val="32"/>
          <w:szCs w:val="32"/>
        </w:rPr>
      </w:pPr>
      <w:r w:rsidRPr="00FD22DA">
        <w:rPr>
          <w:b/>
          <w:sz w:val="32"/>
          <w:szCs w:val="32"/>
        </w:rPr>
        <w:t xml:space="preserve">Муниципального бюджетного </w:t>
      </w:r>
    </w:p>
    <w:p w:rsidR="00023F0A" w:rsidRPr="00FD22DA" w:rsidRDefault="00023F0A" w:rsidP="00023F0A">
      <w:pPr>
        <w:pStyle w:val="Standard"/>
        <w:spacing w:line="360" w:lineRule="auto"/>
        <w:jc w:val="center"/>
        <w:rPr>
          <w:b/>
          <w:sz w:val="32"/>
          <w:szCs w:val="32"/>
        </w:rPr>
      </w:pPr>
      <w:r w:rsidRPr="00FD22DA">
        <w:rPr>
          <w:b/>
          <w:sz w:val="32"/>
          <w:szCs w:val="32"/>
        </w:rPr>
        <w:t>общеобразовательного учреждения</w:t>
      </w:r>
    </w:p>
    <w:p w:rsidR="00023F0A" w:rsidRPr="00FD22DA" w:rsidRDefault="00023F0A" w:rsidP="00023F0A">
      <w:pPr>
        <w:pStyle w:val="Standard"/>
        <w:spacing w:line="360" w:lineRule="auto"/>
        <w:jc w:val="center"/>
        <w:rPr>
          <w:b/>
          <w:sz w:val="32"/>
          <w:szCs w:val="32"/>
        </w:rPr>
      </w:pPr>
      <w:r w:rsidRPr="00FD22DA">
        <w:rPr>
          <w:b/>
          <w:sz w:val="32"/>
          <w:szCs w:val="32"/>
        </w:rPr>
        <w:t>«Амитхашинская средняя общеобразовательная школа»</w:t>
      </w:r>
    </w:p>
    <w:p w:rsidR="00023F0A" w:rsidRPr="00FD22DA" w:rsidRDefault="00023F0A" w:rsidP="00023F0A">
      <w:pPr>
        <w:pStyle w:val="Standard"/>
        <w:spacing w:line="276" w:lineRule="auto"/>
        <w:jc w:val="center"/>
        <w:rPr>
          <w:b/>
          <w:sz w:val="32"/>
          <w:szCs w:val="32"/>
        </w:rPr>
      </w:pPr>
    </w:p>
    <w:p w:rsidR="00023F0A" w:rsidRDefault="00023F0A" w:rsidP="00023F0A">
      <w:pPr>
        <w:pStyle w:val="Standard"/>
        <w:spacing w:line="276" w:lineRule="auto"/>
        <w:jc w:val="right"/>
      </w:pPr>
    </w:p>
    <w:p w:rsidR="00023F0A" w:rsidRDefault="00023F0A" w:rsidP="00023F0A">
      <w:pPr>
        <w:pStyle w:val="Standard"/>
        <w:spacing w:line="276" w:lineRule="auto"/>
        <w:jc w:val="right"/>
      </w:pPr>
    </w:p>
    <w:p w:rsidR="00023F0A" w:rsidRDefault="00023F0A" w:rsidP="00023F0A">
      <w:pPr>
        <w:pStyle w:val="Standard"/>
        <w:spacing w:line="276" w:lineRule="auto"/>
        <w:jc w:val="right"/>
      </w:pPr>
    </w:p>
    <w:p w:rsidR="00023F0A" w:rsidRDefault="00023F0A" w:rsidP="00023F0A">
      <w:pPr>
        <w:pStyle w:val="Standard"/>
        <w:spacing w:line="276" w:lineRule="auto"/>
        <w:jc w:val="right"/>
      </w:pPr>
    </w:p>
    <w:p w:rsidR="00023F0A" w:rsidRDefault="00023F0A" w:rsidP="00023F0A">
      <w:pPr>
        <w:pStyle w:val="Standard"/>
        <w:spacing w:line="276" w:lineRule="auto"/>
        <w:jc w:val="right"/>
      </w:pPr>
    </w:p>
    <w:p w:rsidR="00023F0A" w:rsidRDefault="00023F0A" w:rsidP="00023F0A">
      <w:pPr>
        <w:pStyle w:val="Standard"/>
        <w:spacing w:line="276" w:lineRule="auto"/>
        <w:jc w:val="right"/>
      </w:pPr>
    </w:p>
    <w:p w:rsidR="00023F0A" w:rsidRDefault="00023F0A" w:rsidP="00023F0A">
      <w:pPr>
        <w:pStyle w:val="Standard"/>
        <w:spacing w:line="276" w:lineRule="auto"/>
        <w:jc w:val="right"/>
      </w:pPr>
    </w:p>
    <w:p w:rsidR="00023F0A" w:rsidRDefault="00023F0A" w:rsidP="00023F0A">
      <w:pPr>
        <w:pStyle w:val="Standard"/>
        <w:spacing w:line="276" w:lineRule="auto"/>
        <w:jc w:val="right"/>
      </w:pPr>
    </w:p>
    <w:p w:rsidR="00023F0A" w:rsidRDefault="00023F0A" w:rsidP="00023F0A">
      <w:pPr>
        <w:pStyle w:val="Standard"/>
        <w:spacing w:line="276" w:lineRule="auto"/>
        <w:jc w:val="right"/>
      </w:pPr>
    </w:p>
    <w:p w:rsidR="00023F0A" w:rsidRDefault="00023F0A" w:rsidP="00023F0A">
      <w:pPr>
        <w:pStyle w:val="Standard"/>
        <w:spacing w:line="276" w:lineRule="auto"/>
        <w:jc w:val="right"/>
      </w:pPr>
    </w:p>
    <w:p w:rsidR="00023F0A" w:rsidRDefault="00023F0A" w:rsidP="00023F0A">
      <w:pPr>
        <w:pStyle w:val="Standard"/>
        <w:spacing w:line="276" w:lineRule="auto"/>
        <w:jc w:val="right"/>
      </w:pPr>
    </w:p>
    <w:p w:rsidR="00023F0A" w:rsidRDefault="00023F0A" w:rsidP="00023F0A">
      <w:pPr>
        <w:pStyle w:val="Standard"/>
        <w:spacing w:line="276" w:lineRule="auto"/>
        <w:jc w:val="right"/>
      </w:pPr>
    </w:p>
    <w:p w:rsidR="00023F0A" w:rsidRDefault="00023F0A" w:rsidP="00023F0A">
      <w:pPr>
        <w:pStyle w:val="Standard"/>
        <w:spacing w:line="276" w:lineRule="auto"/>
        <w:jc w:val="right"/>
      </w:pPr>
    </w:p>
    <w:p w:rsidR="00023F0A" w:rsidRDefault="00023F0A" w:rsidP="00023F0A">
      <w:pPr>
        <w:pStyle w:val="Standard"/>
        <w:spacing w:line="276" w:lineRule="auto"/>
        <w:jc w:val="right"/>
      </w:pPr>
    </w:p>
    <w:p w:rsidR="00023F0A" w:rsidRDefault="00023F0A" w:rsidP="00023F0A">
      <w:pPr>
        <w:pStyle w:val="Standard"/>
        <w:spacing w:line="276" w:lineRule="auto"/>
        <w:jc w:val="right"/>
      </w:pPr>
    </w:p>
    <w:p w:rsidR="00023F0A" w:rsidRDefault="00023F0A" w:rsidP="00023F0A">
      <w:pPr>
        <w:pStyle w:val="Standard"/>
        <w:spacing w:line="276" w:lineRule="auto"/>
        <w:jc w:val="right"/>
      </w:pPr>
    </w:p>
    <w:p w:rsidR="00023F0A" w:rsidRDefault="00023F0A" w:rsidP="00023F0A">
      <w:pPr>
        <w:pStyle w:val="Standard"/>
        <w:spacing w:line="276" w:lineRule="auto"/>
        <w:jc w:val="right"/>
      </w:pPr>
    </w:p>
    <w:p w:rsidR="00023F0A" w:rsidRDefault="00023F0A" w:rsidP="00023F0A">
      <w:pPr>
        <w:pStyle w:val="Standard"/>
        <w:spacing w:line="276" w:lineRule="auto"/>
        <w:jc w:val="right"/>
      </w:pPr>
    </w:p>
    <w:p w:rsidR="00023F0A" w:rsidRDefault="00023F0A" w:rsidP="00023F0A">
      <w:pPr>
        <w:pStyle w:val="Standard"/>
        <w:spacing w:line="276" w:lineRule="auto"/>
        <w:jc w:val="right"/>
      </w:pPr>
    </w:p>
    <w:p w:rsidR="00023F0A" w:rsidRDefault="00023F0A" w:rsidP="00023F0A">
      <w:pPr>
        <w:pStyle w:val="Standard"/>
        <w:spacing w:line="276" w:lineRule="auto"/>
        <w:jc w:val="right"/>
      </w:pPr>
    </w:p>
    <w:p w:rsidR="00023F0A" w:rsidRDefault="00023F0A" w:rsidP="00023F0A">
      <w:pPr>
        <w:pStyle w:val="Standard"/>
        <w:spacing w:line="276" w:lineRule="auto"/>
        <w:jc w:val="center"/>
      </w:pPr>
    </w:p>
    <w:p w:rsidR="00023F0A" w:rsidRDefault="00023F0A" w:rsidP="00023F0A">
      <w:pPr>
        <w:pStyle w:val="Standard"/>
        <w:spacing w:line="276" w:lineRule="auto"/>
        <w:jc w:val="right"/>
      </w:pPr>
    </w:p>
    <w:p w:rsidR="00023F0A" w:rsidRDefault="00023F0A" w:rsidP="00023F0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митхаша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, 2020г.</w:t>
      </w:r>
    </w:p>
    <w:p w:rsidR="00023F0A" w:rsidRPr="00906C02" w:rsidRDefault="00023F0A" w:rsidP="00023F0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906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Пояснительная записка к учебному плану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основного общего образования</w:t>
      </w:r>
      <w:r w:rsidRPr="00906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023F0A" w:rsidRPr="00906C02" w:rsidRDefault="00023F0A" w:rsidP="00023F0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906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МБОУ «Амитхашинская средняя общеобразовательная школа»</w:t>
      </w:r>
    </w:p>
    <w:p w:rsidR="00023F0A" w:rsidRPr="00906C02" w:rsidRDefault="00023F0A" w:rsidP="00023F0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 2020-2021</w:t>
      </w:r>
      <w:r w:rsidRPr="00906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учебный год</w:t>
      </w:r>
    </w:p>
    <w:p w:rsidR="00023F0A" w:rsidRDefault="00023F0A" w:rsidP="00023F0A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23F0A" w:rsidRPr="00CD3D11" w:rsidRDefault="00023F0A" w:rsidP="00023F0A">
      <w:pPr>
        <w:tabs>
          <w:tab w:val="left" w:pos="4500"/>
          <w:tab w:val="left" w:pos="9180"/>
          <w:tab w:val="left" w:pos="9360"/>
        </w:tabs>
        <w:spacing w:after="0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C02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Pr="00906C0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МБОУ «Амитхашинская средняя общеобразовательная школа» </w:t>
      </w:r>
      <w:r w:rsidRPr="00906C02">
        <w:rPr>
          <w:rFonts w:ascii="Times New Roman" w:hAnsi="Times New Roman" w:cs="Times New Roman"/>
          <w:sz w:val="24"/>
          <w:szCs w:val="24"/>
        </w:rPr>
        <w:t>реализующий основную образовательную программу общего образования,  является нормативным документом по введению и реализации федеральных государственных образовательных стандартов общего образования  в действие, определяет максимальный объем учебной нагрузки обучающихся, состав учебных предметов и направлений внеурочной деятельности, распределяет учебное время, отводимое на освоение содержания образования по классам и учебным предметам, выступает одновременно в качестве внешнего ограничителя</w:t>
      </w:r>
      <w:proofErr w:type="gramEnd"/>
      <w:r w:rsidRPr="00906C02">
        <w:rPr>
          <w:rFonts w:ascii="Times New Roman" w:hAnsi="Times New Roman" w:cs="Times New Roman"/>
          <w:sz w:val="24"/>
          <w:szCs w:val="24"/>
        </w:rPr>
        <w:t>, определяющего общие рамки принимаемых решений при разработке содержания образования, требований к его усвоению и организации образовательного процесса, а также в качестве одного из основных механизмов его реализации.  Целью является создание условий, которые способствуют умственному и духовно-нравственному развитию обучающихся, самопознанию и осознанному личностно-профессиональному самоопределению, сохранению их здоровья. Учебный план образовательной программы позволяет достичь уровня образованности, предусмо</w:t>
      </w:r>
      <w:r>
        <w:rPr>
          <w:rFonts w:ascii="Times New Roman" w:hAnsi="Times New Roman" w:cs="Times New Roman"/>
          <w:sz w:val="24"/>
          <w:szCs w:val="24"/>
        </w:rPr>
        <w:t>тренного стандартом образования</w:t>
      </w:r>
    </w:p>
    <w:p w:rsidR="00023F0A" w:rsidRPr="00D024BF" w:rsidRDefault="00023F0A" w:rsidP="00023F0A">
      <w:pPr>
        <w:tabs>
          <w:tab w:val="left" w:pos="4500"/>
          <w:tab w:val="left" w:pos="9180"/>
          <w:tab w:val="left" w:pos="9360"/>
        </w:tabs>
        <w:spacing w:after="0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МБОУ «Амитхашинская с</w:t>
      </w:r>
      <w:r w:rsidRPr="00D024BF"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z w:val="24"/>
          <w:szCs w:val="24"/>
        </w:rPr>
        <w:t>няя общеобразовательная школа» сформирован в соот</w:t>
      </w:r>
      <w:r w:rsidRPr="00D024BF">
        <w:rPr>
          <w:rFonts w:ascii="Times New Roman" w:hAnsi="Times New Roman" w:cs="Times New Roman"/>
          <w:sz w:val="24"/>
          <w:szCs w:val="24"/>
        </w:rPr>
        <w:t xml:space="preserve">ветствии </w:t>
      </w:r>
      <w:proofErr w:type="gramStart"/>
      <w:r w:rsidRPr="00D024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024BF">
        <w:rPr>
          <w:rFonts w:ascii="Times New Roman" w:hAnsi="Times New Roman" w:cs="Times New Roman"/>
          <w:sz w:val="24"/>
          <w:szCs w:val="24"/>
        </w:rPr>
        <w:t>:</w:t>
      </w:r>
    </w:p>
    <w:p w:rsidR="00023F0A" w:rsidRPr="00906C02" w:rsidRDefault="00023F0A" w:rsidP="00023F0A">
      <w:pPr>
        <w:pStyle w:val="a4"/>
        <w:numPr>
          <w:ilvl w:val="0"/>
          <w:numId w:val="2"/>
        </w:num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>Конституцией</w:t>
      </w:r>
      <w:r w:rsidRPr="00906C02">
        <w:rPr>
          <w:rFonts w:ascii="Times New Roman" w:hAnsi="Times New Roman" w:cs="Times New Roman"/>
          <w:spacing w:val="6"/>
          <w:sz w:val="24"/>
          <w:szCs w:val="24"/>
        </w:rPr>
        <w:t xml:space="preserve"> Российской Федерации (ст.43);</w:t>
      </w:r>
    </w:p>
    <w:p w:rsidR="00023F0A" w:rsidRPr="00D024BF" w:rsidRDefault="00023F0A" w:rsidP="00023F0A">
      <w:pPr>
        <w:pStyle w:val="a4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Федеральным законом</w:t>
      </w:r>
      <w:r w:rsidRPr="00906C02">
        <w:rPr>
          <w:rFonts w:ascii="Times New Roman" w:hAnsi="Times New Roman" w:cs="Times New Roman"/>
          <w:bCs/>
          <w:sz w:val="24"/>
          <w:szCs w:val="24"/>
        </w:rPr>
        <w:t xml:space="preserve"> от 29.12.2012 N 273-ФЗ «Об образовании в Российской Федерации»;</w:t>
      </w:r>
    </w:p>
    <w:p w:rsidR="00023F0A" w:rsidRDefault="00023F0A" w:rsidP="00023F0A">
      <w:pPr>
        <w:pStyle w:val="a4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4BF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</w:t>
      </w:r>
      <w:r>
        <w:rPr>
          <w:rFonts w:ascii="Times New Roman" w:hAnsi="Times New Roman" w:cs="Times New Roman"/>
          <w:sz w:val="24"/>
          <w:szCs w:val="24"/>
        </w:rPr>
        <w:t>стандартом основного общего об</w:t>
      </w:r>
      <w:r w:rsidRPr="00D024BF">
        <w:rPr>
          <w:rFonts w:ascii="Times New Roman" w:hAnsi="Times New Roman" w:cs="Times New Roman"/>
          <w:sz w:val="24"/>
          <w:szCs w:val="24"/>
        </w:rPr>
        <w:t xml:space="preserve">разования, утвержденным приказом Министерства образования и науки Российской Федерации от 17 декабря 2010 г. № 1897 (в ред. приказа </w:t>
      </w:r>
      <w:proofErr w:type="spellStart"/>
      <w:r w:rsidRPr="00D024B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024BF">
        <w:rPr>
          <w:rFonts w:ascii="Times New Roman" w:hAnsi="Times New Roman" w:cs="Times New Roman"/>
          <w:sz w:val="24"/>
          <w:szCs w:val="24"/>
        </w:rPr>
        <w:t xml:space="preserve"> РФ от 31.12.2015 г. № 1577);</w:t>
      </w:r>
    </w:p>
    <w:p w:rsidR="00023F0A" w:rsidRPr="00D024BF" w:rsidRDefault="00023F0A" w:rsidP="00023F0A">
      <w:pPr>
        <w:pStyle w:val="a4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4BF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программы основного общего образования от 08.04.2015г </w:t>
      </w:r>
      <w:r w:rsidRPr="00D024BF">
        <w:rPr>
          <w:rFonts w:ascii="Times New Roman" w:hAnsi="Times New Roman"/>
          <w:sz w:val="24"/>
          <w:szCs w:val="24"/>
          <w:lang w:eastAsia="ru-RU"/>
        </w:rPr>
        <w:t>№ 1/15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23F0A" w:rsidRDefault="00023F0A" w:rsidP="00023F0A">
      <w:pPr>
        <w:pStyle w:val="a4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4BF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</w:t>
      </w:r>
      <w:r>
        <w:rPr>
          <w:rFonts w:ascii="Times New Roman" w:hAnsi="Times New Roman" w:cs="Times New Roman"/>
          <w:sz w:val="24"/>
          <w:szCs w:val="24"/>
        </w:rPr>
        <w:t>ательной деятельности по основ</w:t>
      </w:r>
      <w:r w:rsidRPr="00D024BF">
        <w:rPr>
          <w:rFonts w:ascii="Times New Roman" w:hAnsi="Times New Roman" w:cs="Times New Roman"/>
          <w:sz w:val="24"/>
          <w:szCs w:val="24"/>
        </w:rPr>
        <w:t xml:space="preserve">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№ 1015 (в ред. Приказа </w:t>
      </w:r>
      <w:proofErr w:type="spellStart"/>
      <w:r w:rsidRPr="00D024B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024BF">
        <w:rPr>
          <w:rFonts w:ascii="Times New Roman" w:hAnsi="Times New Roman" w:cs="Times New Roman"/>
          <w:sz w:val="24"/>
          <w:szCs w:val="24"/>
        </w:rPr>
        <w:t xml:space="preserve"> РФ от 17.07.2015 г. №734);</w:t>
      </w:r>
    </w:p>
    <w:p w:rsidR="00023F0A" w:rsidRPr="00205D24" w:rsidRDefault="00023F0A" w:rsidP="00023F0A">
      <w:pPr>
        <w:pStyle w:val="a4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A50F2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5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19.01.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г. № 08-96 «О методических </w:t>
      </w:r>
      <w:r w:rsidRPr="00A5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рекомендациях». </w:t>
      </w:r>
      <w:r w:rsidRPr="00205D24">
        <w:rPr>
          <w:rStyle w:val="a6"/>
          <w:rFonts w:ascii="Times New Roman" w:hAnsi="Times New Roman" w:cs="Times New Roman"/>
          <w:b w:val="0"/>
          <w:sz w:val="24"/>
          <w:szCs w:val="24"/>
        </w:rPr>
        <w:t>Методические рекомендации для органов исполнительной власти субъектов Российской Федерации по совершенствованию процесса реализации комплексного учебного курса «Основы религиозных культур и светской этики» и предметной области «Основы духовно-нравственной культуры народов России»;</w:t>
      </w:r>
    </w:p>
    <w:p w:rsidR="00023F0A" w:rsidRDefault="00023F0A" w:rsidP="00023F0A">
      <w:pPr>
        <w:pStyle w:val="a4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24B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024BF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</w:t>
      </w:r>
      <w:r>
        <w:rPr>
          <w:rFonts w:ascii="Times New Roman" w:hAnsi="Times New Roman" w:cs="Times New Roman"/>
          <w:sz w:val="24"/>
          <w:szCs w:val="24"/>
        </w:rPr>
        <w:t>требования к условиям и ор</w:t>
      </w:r>
      <w:r w:rsidRPr="00D024BF">
        <w:rPr>
          <w:rFonts w:ascii="Times New Roman" w:hAnsi="Times New Roman" w:cs="Times New Roman"/>
          <w:sz w:val="24"/>
          <w:szCs w:val="24"/>
        </w:rPr>
        <w:t>ганизации обучения в общеобразовательных учреждениях» (с изменениями от 24.12.2015 № 81);</w:t>
      </w:r>
    </w:p>
    <w:p w:rsidR="00023F0A" w:rsidRDefault="00023F0A" w:rsidP="00023F0A">
      <w:pPr>
        <w:pStyle w:val="a4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Уставом МБОУ «Амитхашинская с</w:t>
      </w:r>
      <w:r w:rsidRPr="00D024BF"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z w:val="24"/>
          <w:szCs w:val="24"/>
        </w:rPr>
        <w:t>няя общеобразовательная школа</w:t>
      </w:r>
      <w:r w:rsidRPr="00D024BF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023F0A" w:rsidRPr="00D024BF" w:rsidRDefault="00023F0A" w:rsidP="00023F0A">
      <w:pPr>
        <w:pStyle w:val="a4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Локальными актами школы.</w:t>
      </w:r>
    </w:p>
    <w:p w:rsidR="00023F0A" w:rsidRPr="005B50FA" w:rsidRDefault="00023F0A" w:rsidP="00023F0A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3F0A" w:rsidRDefault="00023F0A" w:rsidP="00023F0A">
      <w:pPr>
        <w:pStyle w:val="a4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3F0A" w:rsidRPr="00CD3D11" w:rsidRDefault="00023F0A" w:rsidP="00023F0A">
      <w:pPr>
        <w:pStyle w:val="a4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3D11">
        <w:rPr>
          <w:rFonts w:ascii="Times New Roman" w:hAnsi="Times New Roman"/>
          <w:b/>
          <w:sz w:val="24"/>
          <w:szCs w:val="24"/>
        </w:rPr>
        <w:t>Основные принципы формирования учебного плана</w:t>
      </w:r>
    </w:p>
    <w:p w:rsidR="00023F0A" w:rsidRPr="00A074F6" w:rsidRDefault="00023F0A" w:rsidP="00023F0A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bCs/>
          <w:color w:val="000000"/>
          <w:shd w:val="clear" w:color="auto" w:fill="FFFFFF"/>
        </w:rPr>
        <w:t>О</w:t>
      </w:r>
      <w:r w:rsidRPr="00906C02">
        <w:rPr>
          <w:bCs/>
          <w:color w:val="000000"/>
          <w:shd w:val="clear" w:color="auto" w:fill="FFFFFF"/>
        </w:rPr>
        <w:t>бучение организовано </w:t>
      </w:r>
      <w:r w:rsidRPr="00906C02">
        <w:rPr>
          <w:bCs/>
          <w:color w:val="000000"/>
        </w:rPr>
        <w:t> </w:t>
      </w:r>
      <w:r w:rsidRPr="00906C02">
        <w:rPr>
          <w:bCs/>
          <w:color w:val="000000"/>
          <w:shd w:val="clear" w:color="auto" w:fill="FFFFFF"/>
        </w:rPr>
        <w:t>по 6-днев</w:t>
      </w:r>
      <w:r>
        <w:rPr>
          <w:bCs/>
          <w:color w:val="000000"/>
          <w:shd w:val="clear" w:color="auto" w:fill="FFFFFF"/>
        </w:rPr>
        <w:t>ной учебной неделе и определяет</w:t>
      </w:r>
      <w:r>
        <w:rPr>
          <w:bCs/>
          <w:color w:val="000000"/>
          <w:shd w:val="clear" w:color="auto" w:fill="FFFFFF"/>
        </w:rPr>
        <w:br/>
      </w:r>
      <w:r w:rsidRPr="00906C02">
        <w:rPr>
          <w:bCs/>
          <w:color w:val="000000"/>
          <w:shd w:val="clear" w:color="auto" w:fill="FFFFFF"/>
        </w:rPr>
        <w:t>6-дневную учебн</w:t>
      </w:r>
      <w:r>
        <w:rPr>
          <w:bCs/>
          <w:color w:val="000000"/>
          <w:shd w:val="clear" w:color="auto" w:fill="FFFFFF"/>
        </w:rPr>
        <w:t>ую неделю для учащихся 5-9</w:t>
      </w:r>
      <w:r w:rsidRPr="00906C02">
        <w:rPr>
          <w:bCs/>
          <w:color w:val="000000"/>
          <w:shd w:val="clear" w:color="auto" w:fill="FFFFFF"/>
        </w:rPr>
        <w:t xml:space="preserve"> классов.    </w:t>
      </w:r>
    </w:p>
    <w:p w:rsidR="00023F0A" w:rsidRDefault="00023F0A" w:rsidP="00023F0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06C0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Предельно допустимая аудиторная учебная нагрузка не </w:t>
      </w:r>
      <w:r w:rsidRPr="00906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906C0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превышает </w:t>
      </w:r>
      <w:r w:rsidRPr="00906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906C0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определённую примерным учебным планом максимальную учебную нагрузку при шестидневно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й учебной неделе для учащихся:</w:t>
      </w:r>
    </w:p>
    <w:p w:rsidR="00023F0A" w:rsidRDefault="00023F0A" w:rsidP="00023F0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5-е</w:t>
      </w:r>
      <w:r w:rsidRPr="00906C0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кл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ассы – 32 часа; </w:t>
      </w:r>
    </w:p>
    <w:p w:rsidR="00023F0A" w:rsidRDefault="00023F0A" w:rsidP="00023F0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6-е классы </w:t>
      </w:r>
      <w:r w:rsidRPr="00906C0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- 33 часа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023F0A" w:rsidRDefault="00023F0A" w:rsidP="00023F0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7-е классы – 35 часов; </w:t>
      </w:r>
    </w:p>
    <w:p w:rsidR="00023F0A" w:rsidRDefault="00023F0A" w:rsidP="00023F0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8-е классы – 36 часов;</w:t>
      </w:r>
    </w:p>
    <w:p w:rsidR="00023F0A" w:rsidRDefault="00023F0A" w:rsidP="00023F0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9-е классы – 36 часов. </w:t>
      </w:r>
    </w:p>
    <w:p w:rsidR="00023F0A" w:rsidRDefault="00023F0A" w:rsidP="00023F0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C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Продолжительность учебного года </w:t>
      </w:r>
      <w:r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Pr="00906C02">
        <w:rPr>
          <w:rFonts w:ascii="Times New Roman" w:hAnsi="Times New Roman" w:cs="Times New Roman"/>
          <w:color w:val="000000"/>
          <w:sz w:val="24"/>
          <w:szCs w:val="24"/>
        </w:rPr>
        <w:t xml:space="preserve"> учебных недель, продолжительность урока – 45 минут. </w:t>
      </w:r>
    </w:p>
    <w:p w:rsidR="00023F0A" w:rsidRDefault="00023F0A" w:rsidP="00023F0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Особенности организации образовательного процесса в соответствии с учебным планом, составленным по требованиям ФГОС ООО</w:t>
      </w:r>
    </w:p>
    <w:p w:rsidR="00023F0A" w:rsidRPr="00CD3D11" w:rsidRDefault="00023F0A" w:rsidP="00023F0A">
      <w:pPr>
        <w:tabs>
          <w:tab w:val="left" w:pos="352"/>
          <w:tab w:val="right" w:pos="9498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D1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Учебный план МБОУ «Амитхашинская средняя общеобразовательная школа», реализующий основную образовательную программу основного общего образования (далее учебный план), 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 Учебный план </w:t>
      </w:r>
      <w:r w:rsidRPr="00CD3D11">
        <w:rPr>
          <w:rStyle w:val="Zag11"/>
          <w:rFonts w:ascii="Times New Roman" w:hAnsi="Times New Roman" w:cs="Times New Roman"/>
          <w:sz w:val="24"/>
          <w:szCs w:val="24"/>
        </w:rPr>
        <w:t>разработан в соответствии с требованиями федерального государственного образовательного стандарта основного общего образования.</w:t>
      </w:r>
    </w:p>
    <w:p w:rsidR="00023F0A" w:rsidRPr="00906C02" w:rsidRDefault="00023F0A" w:rsidP="00023F0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06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учебном плане  отражаются и конкретизируются его основные показатели:</w:t>
      </w:r>
      <w:r w:rsidRPr="00906C0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023F0A" w:rsidRPr="00906C02" w:rsidRDefault="00023F0A" w:rsidP="00023F0A">
      <w:pPr>
        <w:pStyle w:val="a4"/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06C0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определяет (регламентирует) перечень учебных предметов, курсов </w:t>
      </w:r>
      <w:r w:rsidRPr="00906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906C0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 оптимальность недельного и годового распределения учебного времени, отводимого на </w:t>
      </w:r>
      <w:r w:rsidRPr="00906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906C0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освоение содержания образования по классам, учебным предметам;</w:t>
      </w:r>
    </w:p>
    <w:p w:rsidR="00023F0A" w:rsidRPr="00906C02" w:rsidRDefault="00023F0A" w:rsidP="00023F0A">
      <w:pPr>
        <w:pStyle w:val="a4"/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06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распределяет учебное время на аудиторную часть 70%, внеаудиторную часть 30%;</w:t>
      </w:r>
    </w:p>
    <w:p w:rsidR="00023F0A" w:rsidRPr="00906C02" w:rsidRDefault="00023F0A" w:rsidP="00023F0A">
      <w:pPr>
        <w:pStyle w:val="a4"/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06C0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фиксирует максимальный объём учебной нагрузки </w:t>
      </w:r>
      <w:proofErr w:type="gramStart"/>
      <w:r w:rsidRPr="00906C0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906C0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023F0A" w:rsidRPr="00906C02" w:rsidRDefault="00023F0A" w:rsidP="00023F0A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06C0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распределяет учебные предметы, курсы </w:t>
      </w:r>
      <w:r w:rsidRPr="00906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906C0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 классам и учебным годам, соответствует требованиям </w:t>
      </w:r>
      <w:proofErr w:type="spellStart"/>
      <w:r w:rsidRPr="00906C0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СанПиН</w:t>
      </w:r>
      <w:proofErr w:type="spellEnd"/>
      <w:r w:rsidRPr="00906C0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2.4.2.2821-10;</w:t>
      </w:r>
    </w:p>
    <w:p w:rsidR="00023F0A" w:rsidRPr="00D024BF" w:rsidRDefault="00023F0A" w:rsidP="00023F0A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06C0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учитывает интересы и потребности обучающихся, их родителей (законных представителей)  МБОУ «Амитхашинская средняя общеобразовательная школа».</w:t>
      </w:r>
    </w:p>
    <w:p w:rsidR="00023F0A" w:rsidRDefault="00023F0A" w:rsidP="00023F0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106">
        <w:rPr>
          <w:rFonts w:ascii="Times New Roman" w:hAnsi="Times New Roman" w:cs="Times New Roman"/>
          <w:sz w:val="24"/>
          <w:szCs w:val="24"/>
        </w:rPr>
        <w:t>Освоение образовательной программы основного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 сопровожда</w:t>
      </w:r>
      <w:r w:rsidRPr="00FF2106">
        <w:rPr>
          <w:rFonts w:ascii="Times New Roman" w:hAnsi="Times New Roman" w:cs="Times New Roman"/>
          <w:sz w:val="24"/>
          <w:szCs w:val="24"/>
        </w:rPr>
        <w:t xml:space="preserve">ется промежуточной аттестацией </w:t>
      </w:r>
      <w:proofErr w:type="gramStart"/>
      <w:r w:rsidRPr="00FF210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F21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3F0A" w:rsidRPr="00906C02" w:rsidRDefault="00023F0A" w:rsidP="00023F0A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Учебный план</w:t>
      </w:r>
      <w:r w:rsidRPr="00906C02">
        <w:rPr>
          <w:color w:val="000000"/>
        </w:rPr>
        <w:t xml:space="preserve"> включает в себя: обязательную часть и</w:t>
      </w:r>
      <w:r w:rsidRPr="00906C02">
        <w:rPr>
          <w:rStyle w:val="apple-converted-space"/>
          <w:color w:val="000000"/>
        </w:rPr>
        <w:t> </w:t>
      </w:r>
      <w:r w:rsidRPr="00906C02">
        <w:rPr>
          <w:color w:val="000000"/>
        </w:rPr>
        <w:t>части, формируемой участниками образовательного процесса. </w:t>
      </w:r>
    </w:p>
    <w:p w:rsidR="00023F0A" w:rsidRPr="00E77171" w:rsidRDefault="00023F0A" w:rsidP="00023F0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06C0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 учебном плане представлены все предметные области основной образовательной программы. Перечень учебных предметов и объем учебного времени, отводимого на 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х изучение  для учащихся 5-9</w:t>
      </w:r>
      <w:r w:rsidRPr="00906C0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классов, осуществляющих образовательный процесс </w:t>
      </w:r>
      <w:r w:rsidRPr="00906C02">
        <w:rPr>
          <w:rFonts w:ascii="Times New Roman" w:hAnsi="Times New Roman" w:cs="Times New Roman"/>
          <w:sz w:val="24"/>
          <w:szCs w:val="24"/>
        </w:rPr>
        <w:t>в соответствии с ФГОС ООО</w:t>
      </w:r>
      <w:r w:rsidRPr="00906C0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определяется в соответствии с требованиями примерной основной образовательной программы основного общего образования.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023F0A" w:rsidRDefault="008626D0" w:rsidP="00023F0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Учебный план 5б, 9</w:t>
      </w:r>
      <w:r w:rsidR="00023F0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б классов составлен по Варианту 2, в остальных классах по Варианту 4.</w:t>
      </w:r>
    </w:p>
    <w:p w:rsidR="00023F0A" w:rsidRPr="00776D7A" w:rsidRDefault="00023F0A" w:rsidP="00023F0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 предметной области «Иностранный язык. Второй иностранный язык»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обязательным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для изучения введен предмет «Китайский язык». Предмет «</w:t>
      </w:r>
      <w:r>
        <w:rPr>
          <w:rFonts w:ascii="Times New Roman" w:hAnsi="Times New Roman" w:cs="Times New Roman"/>
          <w:sz w:val="24"/>
          <w:szCs w:val="24"/>
        </w:rPr>
        <w:t>Основы духовно-нравственной культуры на</w:t>
      </w:r>
      <w:r w:rsidR="008626D0">
        <w:rPr>
          <w:rFonts w:ascii="Times New Roman" w:hAnsi="Times New Roman" w:cs="Times New Roman"/>
          <w:sz w:val="24"/>
          <w:szCs w:val="24"/>
        </w:rPr>
        <w:t>родов России» будет вестись в 5</w:t>
      </w:r>
      <w:r>
        <w:rPr>
          <w:rFonts w:ascii="Times New Roman" w:hAnsi="Times New Roman" w:cs="Times New Roman"/>
          <w:sz w:val="24"/>
          <w:szCs w:val="24"/>
        </w:rPr>
        <w:t>х</w:t>
      </w:r>
      <w:r w:rsidR="008626D0">
        <w:rPr>
          <w:rFonts w:ascii="Times New Roman" w:hAnsi="Times New Roman" w:cs="Times New Roman"/>
          <w:sz w:val="24"/>
          <w:szCs w:val="24"/>
        </w:rPr>
        <w:t>, 9х</w:t>
      </w:r>
      <w:r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023F0A" w:rsidRDefault="00023F0A" w:rsidP="00023F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94F30">
        <w:rPr>
          <w:rFonts w:ascii="Times New Roman" w:hAnsi="Times New Roman" w:cs="Times New Roman"/>
          <w:sz w:val="24"/>
          <w:szCs w:val="24"/>
        </w:rPr>
        <w:t>Часть, формиру</w:t>
      </w:r>
      <w:r>
        <w:rPr>
          <w:rFonts w:ascii="Times New Roman" w:hAnsi="Times New Roman" w:cs="Times New Roman"/>
          <w:sz w:val="24"/>
          <w:szCs w:val="24"/>
        </w:rPr>
        <w:t>емая участниками образовательных отношений</w:t>
      </w:r>
      <w:r w:rsidRPr="00C94F30">
        <w:rPr>
          <w:rFonts w:ascii="Times New Roman" w:hAnsi="Times New Roman" w:cs="Times New Roman"/>
          <w:sz w:val="24"/>
          <w:szCs w:val="24"/>
        </w:rPr>
        <w:t xml:space="preserve">,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учреждения. </w:t>
      </w:r>
      <w:proofErr w:type="gramStart"/>
      <w:r w:rsidRPr="00EF180B">
        <w:rPr>
          <w:rFonts w:ascii="Times New Roman" w:hAnsi="Times New Roman" w:cs="Times New Roman"/>
          <w:sz w:val="24"/>
          <w:szCs w:val="24"/>
        </w:rPr>
        <w:t xml:space="preserve">Часы данной части базисного учебного плана использованы на увеличение учебных часов, предусмотренных на изучение отдельных предметов обязательной части, введения специально разработанных учебных курсов, обеспечивающих интересы и потребности участников образовательного процесса. </w:t>
      </w:r>
      <w:proofErr w:type="gramEnd"/>
    </w:p>
    <w:p w:rsidR="00023F0A" w:rsidRPr="00053B5C" w:rsidRDefault="00023F0A" w:rsidP="00023F0A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Выделено по </w:t>
      </w:r>
      <w:r w:rsidRPr="00053B5C">
        <w:rPr>
          <w:rFonts w:ascii="Times New Roman" w:hAnsi="Times New Roman"/>
          <w:color w:val="000000"/>
          <w:sz w:val="24"/>
          <w:szCs w:val="24"/>
        </w:rPr>
        <w:t>1 час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053B5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из ПДО </w:t>
      </w:r>
      <w:r w:rsidRPr="00053B5C">
        <w:rPr>
          <w:rFonts w:ascii="Times New Roman" w:hAnsi="Times New Roman"/>
          <w:color w:val="000000"/>
          <w:sz w:val="24"/>
          <w:szCs w:val="24"/>
        </w:rPr>
        <w:t>на изуче</w:t>
      </w:r>
      <w:r>
        <w:rPr>
          <w:rFonts w:ascii="Times New Roman" w:hAnsi="Times New Roman"/>
          <w:color w:val="000000"/>
          <w:sz w:val="24"/>
          <w:szCs w:val="24"/>
        </w:rPr>
        <w:t>ние предмета «Информатика» в 5а, 5в, 6а,6в</w:t>
      </w:r>
      <w:r w:rsidRPr="00053B5C">
        <w:rPr>
          <w:rFonts w:ascii="Times New Roman" w:hAnsi="Times New Roman"/>
          <w:color w:val="000000"/>
          <w:sz w:val="24"/>
          <w:szCs w:val="24"/>
        </w:rPr>
        <w:t xml:space="preserve"> классах для обеспечения общей компьютерной грамотности и сохранения учебной линии на ступени обучения. </w:t>
      </w:r>
      <w:r w:rsidRPr="00053B5C">
        <w:rPr>
          <w:rFonts w:ascii="Times New Roman" w:hAnsi="Times New Roman"/>
          <w:sz w:val="24"/>
          <w:szCs w:val="24"/>
        </w:rPr>
        <w:t>Учебный предмет «Информатика» способствует формированию у учащихся умений работать с различными видами информации с помощью компьютера и других средств ИКТ, организовывать собственную информационную деятельно</w:t>
      </w:r>
      <w:r>
        <w:rPr>
          <w:rFonts w:ascii="Times New Roman" w:hAnsi="Times New Roman"/>
          <w:sz w:val="24"/>
          <w:szCs w:val="24"/>
        </w:rPr>
        <w:t>сть и планировать её результаты;</w:t>
      </w:r>
      <w:r w:rsidRPr="00053B5C">
        <w:rPr>
          <w:rFonts w:ascii="Times New Roman" w:hAnsi="Times New Roman"/>
          <w:sz w:val="24"/>
          <w:szCs w:val="24"/>
        </w:rPr>
        <w:t xml:space="preserve"> </w:t>
      </w:r>
    </w:p>
    <w:p w:rsidR="00023F0A" w:rsidRPr="00B7507F" w:rsidRDefault="00023F0A" w:rsidP="00023F0A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B5C">
        <w:rPr>
          <w:rFonts w:ascii="Times New Roman" w:hAnsi="Times New Roman"/>
          <w:sz w:val="24"/>
          <w:szCs w:val="24"/>
        </w:rPr>
        <w:t>Введен пропедевтический курс изучения химии в 7 классе</w:t>
      </w:r>
      <w:r>
        <w:rPr>
          <w:rFonts w:ascii="Times New Roman" w:hAnsi="Times New Roman"/>
          <w:sz w:val="24"/>
          <w:szCs w:val="24"/>
        </w:rPr>
        <w:t xml:space="preserve"> - 0,5 час</w:t>
      </w:r>
      <w:r w:rsidRPr="00053B5C">
        <w:rPr>
          <w:rFonts w:ascii="Times New Roman" w:hAnsi="Times New Roman"/>
          <w:sz w:val="24"/>
          <w:szCs w:val="24"/>
        </w:rPr>
        <w:t xml:space="preserve">. Данный курс дает первоначальные понятия о большинстве разделов химии, не предполагая их основательного изучения. </w:t>
      </w:r>
      <w:r w:rsidRPr="00053B5C">
        <w:rPr>
          <w:rFonts w:ascii="Times New Roman" w:hAnsi="Times New Roman"/>
          <w:bCs/>
          <w:sz w:val="24"/>
          <w:szCs w:val="24"/>
        </w:rPr>
        <w:t>Особенность изучаемого</w:t>
      </w:r>
      <w:r w:rsidRPr="00053B5C">
        <w:rPr>
          <w:rFonts w:ascii="Times New Roman" w:hAnsi="Times New Roman"/>
          <w:sz w:val="24"/>
          <w:szCs w:val="24"/>
        </w:rPr>
        <w:t xml:space="preserve"> курса состоит в том, что изучение первоначальных химических понятий на год раньше дает возможность разгрузить достаточно сложную по содержанию, с большим объемом учебной информации </w:t>
      </w:r>
      <w:r>
        <w:rPr>
          <w:rFonts w:ascii="Times New Roman" w:hAnsi="Times New Roman"/>
          <w:sz w:val="24"/>
          <w:szCs w:val="24"/>
        </w:rPr>
        <w:t xml:space="preserve">программу по химии в 8-м </w:t>
      </w:r>
      <w:r w:rsidRPr="00B7507F">
        <w:rPr>
          <w:rFonts w:ascii="Times New Roman" w:hAnsi="Times New Roman" w:cs="Times New Roman"/>
          <w:sz w:val="24"/>
          <w:szCs w:val="24"/>
        </w:rPr>
        <w:t xml:space="preserve">классе и </w:t>
      </w:r>
      <w:r w:rsidRPr="00B7507F">
        <w:rPr>
          <w:rFonts w:ascii="Times New Roman" w:hAnsi="Times New Roman" w:cs="Times New Roman"/>
        </w:rPr>
        <w:t>0,5 час на курс «Основы проектной деятельности».</w:t>
      </w:r>
    </w:p>
    <w:p w:rsidR="00023F0A" w:rsidRDefault="00023F0A" w:rsidP="00023F0A">
      <w:pPr>
        <w:tabs>
          <w:tab w:val="left" w:pos="284"/>
        </w:tabs>
        <w:spacing w:after="0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kern w:val="1"/>
          <w:sz w:val="24"/>
          <w:szCs w:val="24"/>
        </w:rPr>
        <w:t xml:space="preserve">При проведении занятий  по английскому языку и китайскому языку (5—9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кл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.), технологии (5—9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кл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.), информатике (5-9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кл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.) осуществляется деление классов на две группы: в городских учебных заведениях при наполняемости 25 и более человек, в сельских — 20 и более человек. </w:t>
      </w:r>
      <w:proofErr w:type="gramStart"/>
      <w:r>
        <w:rPr>
          <w:rFonts w:ascii="Times New Roman" w:hAnsi="Times New Roman"/>
          <w:kern w:val="1"/>
          <w:sz w:val="24"/>
          <w:szCs w:val="24"/>
        </w:rPr>
        <w:t>При наличии необходимых средств возможно деление на группы классов с меньшей наполняемостью при проведении занятий по другим учебным предметам</w:t>
      </w:r>
      <w:proofErr w:type="gramEnd"/>
      <w:r>
        <w:rPr>
          <w:rFonts w:ascii="Times New Roman" w:hAnsi="Times New Roman"/>
          <w:kern w:val="1"/>
          <w:sz w:val="24"/>
          <w:szCs w:val="24"/>
        </w:rPr>
        <w:t>.</w:t>
      </w:r>
    </w:p>
    <w:p w:rsidR="00023F0A" w:rsidRDefault="00023F0A" w:rsidP="00023F0A">
      <w:pPr>
        <w:tabs>
          <w:tab w:val="left" w:pos="284"/>
        </w:tabs>
        <w:spacing w:after="0"/>
        <w:jc w:val="both"/>
        <w:rPr>
          <w:rFonts w:ascii="Times New Roman" w:hAnsi="Times New Roman"/>
          <w:kern w:val="1"/>
          <w:sz w:val="24"/>
          <w:szCs w:val="24"/>
        </w:rPr>
      </w:pPr>
    </w:p>
    <w:p w:rsidR="00023F0A" w:rsidRDefault="00023F0A" w:rsidP="00023F0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3F0A" w:rsidRDefault="00023F0A" w:rsidP="00023F0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3F0A" w:rsidRDefault="00023F0A" w:rsidP="00023F0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3F0A" w:rsidRDefault="00023F0A" w:rsidP="00023F0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3F0A" w:rsidRDefault="00023F0A" w:rsidP="00023F0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3F0A" w:rsidRDefault="00023F0A" w:rsidP="00023F0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3F0A" w:rsidRDefault="00023F0A" w:rsidP="00023F0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3F0A" w:rsidRDefault="00023F0A" w:rsidP="00023F0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3F0A" w:rsidRDefault="00023F0A" w:rsidP="00023F0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3F0A" w:rsidRPr="00D07607" w:rsidRDefault="00023F0A" w:rsidP="00023F0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3F0A" w:rsidRDefault="00023F0A" w:rsidP="00023F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3F0A" w:rsidRDefault="00023F0A" w:rsidP="00023F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3F0A" w:rsidRDefault="00023F0A" w:rsidP="00023F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3F0A" w:rsidRDefault="00023F0A" w:rsidP="00023F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3F0A" w:rsidRDefault="00023F0A" w:rsidP="00023F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F0A" w:rsidRDefault="00023F0A" w:rsidP="00023F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D24" w:rsidRDefault="00205D24" w:rsidP="00023F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D24" w:rsidRDefault="00205D24" w:rsidP="00023F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D24" w:rsidRDefault="00205D24" w:rsidP="00023F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F0A" w:rsidRPr="00023F0A" w:rsidRDefault="00023F0A" w:rsidP="00023F0A">
      <w:pPr>
        <w:spacing w:after="0"/>
        <w:jc w:val="center"/>
        <w:rPr>
          <w:rFonts w:ascii="Times New Roman" w:hAnsi="Times New Roman" w:cs="Times New Roman"/>
          <w:b/>
        </w:rPr>
      </w:pPr>
      <w:r w:rsidRPr="00023F0A">
        <w:rPr>
          <w:rFonts w:ascii="Times New Roman" w:hAnsi="Times New Roman" w:cs="Times New Roman"/>
          <w:b/>
        </w:rPr>
        <w:lastRenderedPageBreak/>
        <w:t>Учебный план основного общего образования МБОУ «Амитхашинская средняя общеобразовательная школа»</w:t>
      </w:r>
    </w:p>
    <w:p w:rsidR="00023F0A" w:rsidRPr="00023F0A" w:rsidRDefault="00023F0A" w:rsidP="00023F0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2020-2021</w:t>
      </w:r>
      <w:r w:rsidRPr="00023F0A"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3"/>
        <w:tblW w:w="10774" w:type="dxa"/>
        <w:tblInd w:w="-1310" w:type="dxa"/>
        <w:tblLayout w:type="fixed"/>
        <w:tblLook w:val="04A0"/>
      </w:tblPr>
      <w:tblGrid>
        <w:gridCol w:w="1844"/>
        <w:gridCol w:w="21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23F0A" w:rsidRPr="008626D0" w:rsidTr="00023F0A">
        <w:trPr>
          <w:trHeight w:val="276"/>
        </w:trPr>
        <w:tc>
          <w:tcPr>
            <w:tcW w:w="1844" w:type="dxa"/>
            <w:vMerge w:val="restart"/>
          </w:tcPr>
          <w:p w:rsidR="00023F0A" w:rsidRPr="008626D0" w:rsidRDefault="00023F0A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 области </w:t>
            </w:r>
          </w:p>
        </w:tc>
        <w:tc>
          <w:tcPr>
            <w:tcW w:w="2126" w:type="dxa"/>
            <w:vMerge w:val="restart"/>
          </w:tcPr>
          <w:p w:rsidR="00023F0A" w:rsidRPr="008626D0" w:rsidRDefault="00023F0A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567" w:type="dxa"/>
          </w:tcPr>
          <w:p w:rsidR="00023F0A" w:rsidRPr="008626D0" w:rsidRDefault="00023F0A" w:rsidP="00131E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11"/>
          </w:tcPr>
          <w:p w:rsidR="00023F0A" w:rsidRPr="008626D0" w:rsidRDefault="00023F0A" w:rsidP="00131E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023F0A" w:rsidRPr="008626D0" w:rsidTr="00023F0A">
        <w:trPr>
          <w:trHeight w:val="276"/>
        </w:trPr>
        <w:tc>
          <w:tcPr>
            <w:tcW w:w="1844" w:type="dxa"/>
            <w:vMerge/>
          </w:tcPr>
          <w:p w:rsidR="00023F0A" w:rsidRPr="008626D0" w:rsidRDefault="00023F0A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23F0A" w:rsidRPr="008626D0" w:rsidRDefault="00023F0A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F0A" w:rsidRPr="008626D0" w:rsidRDefault="00023F0A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567" w:type="dxa"/>
          </w:tcPr>
          <w:p w:rsidR="00023F0A" w:rsidRPr="008626D0" w:rsidRDefault="00023F0A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567" w:type="dxa"/>
          </w:tcPr>
          <w:p w:rsidR="00023F0A" w:rsidRPr="008626D0" w:rsidRDefault="00023F0A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b/>
                <w:sz w:val="20"/>
                <w:szCs w:val="20"/>
              </w:rPr>
              <w:t>5в</w:t>
            </w:r>
          </w:p>
        </w:tc>
        <w:tc>
          <w:tcPr>
            <w:tcW w:w="567" w:type="dxa"/>
          </w:tcPr>
          <w:p w:rsidR="00023F0A" w:rsidRPr="008626D0" w:rsidRDefault="00023F0A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567" w:type="dxa"/>
          </w:tcPr>
          <w:p w:rsidR="00023F0A" w:rsidRPr="008626D0" w:rsidRDefault="00023F0A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567" w:type="dxa"/>
          </w:tcPr>
          <w:p w:rsidR="00023F0A" w:rsidRPr="008626D0" w:rsidRDefault="00023F0A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</w:tc>
        <w:tc>
          <w:tcPr>
            <w:tcW w:w="567" w:type="dxa"/>
          </w:tcPr>
          <w:p w:rsidR="00023F0A" w:rsidRPr="008626D0" w:rsidRDefault="00023F0A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567" w:type="dxa"/>
          </w:tcPr>
          <w:p w:rsidR="00023F0A" w:rsidRPr="008626D0" w:rsidRDefault="00023F0A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567" w:type="dxa"/>
          </w:tcPr>
          <w:p w:rsidR="00023F0A" w:rsidRPr="008626D0" w:rsidRDefault="00023F0A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567" w:type="dxa"/>
          </w:tcPr>
          <w:p w:rsidR="00023F0A" w:rsidRPr="008626D0" w:rsidRDefault="00023F0A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567" w:type="dxa"/>
          </w:tcPr>
          <w:p w:rsidR="00023F0A" w:rsidRPr="008626D0" w:rsidRDefault="00023F0A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567" w:type="dxa"/>
          </w:tcPr>
          <w:p w:rsidR="00023F0A" w:rsidRPr="008626D0" w:rsidRDefault="00023F0A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</w:tr>
      <w:tr w:rsidR="00023F0A" w:rsidRPr="008626D0" w:rsidTr="00023F0A">
        <w:trPr>
          <w:trHeight w:val="276"/>
        </w:trPr>
        <w:tc>
          <w:tcPr>
            <w:tcW w:w="4537" w:type="dxa"/>
            <w:gridSpan w:val="3"/>
          </w:tcPr>
          <w:p w:rsidR="00023F0A" w:rsidRPr="008626D0" w:rsidRDefault="00023F0A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Обязательная часть </w:t>
            </w:r>
          </w:p>
        </w:tc>
        <w:tc>
          <w:tcPr>
            <w:tcW w:w="567" w:type="dxa"/>
          </w:tcPr>
          <w:p w:rsidR="00023F0A" w:rsidRPr="008626D0" w:rsidRDefault="00023F0A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F0A" w:rsidRPr="008626D0" w:rsidRDefault="00023F0A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F0A" w:rsidRPr="008626D0" w:rsidRDefault="00023F0A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F0A" w:rsidRPr="008626D0" w:rsidRDefault="00023F0A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F0A" w:rsidRPr="008626D0" w:rsidRDefault="00023F0A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F0A" w:rsidRPr="008626D0" w:rsidRDefault="00023F0A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F0A" w:rsidRPr="008626D0" w:rsidRDefault="00023F0A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F0A" w:rsidRPr="008626D0" w:rsidRDefault="00023F0A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F0A" w:rsidRPr="008626D0" w:rsidRDefault="00023F0A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F0A" w:rsidRPr="008626D0" w:rsidRDefault="00023F0A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F0A" w:rsidRPr="008626D0" w:rsidRDefault="00023F0A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68F5" w:rsidRPr="008626D0" w:rsidTr="00023F0A">
        <w:trPr>
          <w:trHeight w:val="276"/>
        </w:trPr>
        <w:tc>
          <w:tcPr>
            <w:tcW w:w="1844" w:type="dxa"/>
            <w:vMerge w:val="restart"/>
          </w:tcPr>
          <w:p w:rsidR="007168F5" w:rsidRPr="008626D0" w:rsidRDefault="007168F5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126" w:type="dxa"/>
          </w:tcPr>
          <w:p w:rsidR="007168F5" w:rsidRPr="008626D0" w:rsidRDefault="007168F5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</w:tcPr>
          <w:p w:rsidR="007168F5" w:rsidRPr="008626D0" w:rsidRDefault="007168F5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168F5" w:rsidRPr="008626D0" w:rsidRDefault="007168F5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168F5" w:rsidRPr="008626D0" w:rsidRDefault="007168F5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168F5" w:rsidRPr="008626D0" w:rsidRDefault="007168F5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7168F5" w:rsidRPr="008626D0" w:rsidRDefault="007168F5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7168F5" w:rsidRPr="008626D0" w:rsidRDefault="007168F5" w:rsidP="00BD4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7168F5" w:rsidRPr="008626D0" w:rsidRDefault="007168F5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168F5" w:rsidRPr="008626D0" w:rsidRDefault="007168F5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168F5" w:rsidRPr="008626D0" w:rsidRDefault="007168F5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168F5" w:rsidRPr="008626D0" w:rsidRDefault="007168F5" w:rsidP="00637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168F5" w:rsidRPr="008626D0" w:rsidRDefault="007168F5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168F5" w:rsidRPr="008626D0" w:rsidRDefault="007168F5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68F5" w:rsidRPr="008626D0" w:rsidTr="00023F0A">
        <w:trPr>
          <w:trHeight w:val="276"/>
        </w:trPr>
        <w:tc>
          <w:tcPr>
            <w:tcW w:w="1844" w:type="dxa"/>
            <w:vMerge/>
          </w:tcPr>
          <w:p w:rsidR="007168F5" w:rsidRPr="008626D0" w:rsidRDefault="007168F5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168F5" w:rsidRPr="008626D0" w:rsidRDefault="007168F5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</w:tcPr>
          <w:p w:rsidR="007168F5" w:rsidRPr="008626D0" w:rsidRDefault="007168F5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168F5" w:rsidRPr="008626D0" w:rsidRDefault="007168F5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168F5" w:rsidRPr="008626D0" w:rsidRDefault="007168F5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168F5" w:rsidRPr="008626D0" w:rsidRDefault="007168F5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168F5" w:rsidRPr="008626D0" w:rsidRDefault="007168F5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168F5" w:rsidRPr="008626D0" w:rsidRDefault="007168F5" w:rsidP="00BD4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168F5" w:rsidRPr="008626D0" w:rsidRDefault="007168F5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168F5" w:rsidRPr="008626D0" w:rsidRDefault="007168F5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168F5" w:rsidRPr="008626D0" w:rsidRDefault="007168F5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168F5" w:rsidRPr="008626D0" w:rsidRDefault="007168F5" w:rsidP="00637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168F5" w:rsidRPr="008626D0" w:rsidRDefault="007168F5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168F5" w:rsidRPr="008626D0" w:rsidRDefault="007168F5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68F5" w:rsidRPr="008626D0" w:rsidTr="00023F0A">
        <w:trPr>
          <w:trHeight w:val="169"/>
        </w:trPr>
        <w:tc>
          <w:tcPr>
            <w:tcW w:w="1844" w:type="dxa"/>
            <w:vMerge w:val="restart"/>
          </w:tcPr>
          <w:p w:rsidR="007168F5" w:rsidRPr="008626D0" w:rsidRDefault="007168F5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язык. </w:t>
            </w:r>
          </w:p>
          <w:p w:rsidR="007168F5" w:rsidRPr="008626D0" w:rsidRDefault="007168F5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</w:t>
            </w:r>
          </w:p>
        </w:tc>
        <w:tc>
          <w:tcPr>
            <w:tcW w:w="2126" w:type="dxa"/>
          </w:tcPr>
          <w:p w:rsidR="007168F5" w:rsidRPr="008626D0" w:rsidRDefault="007168F5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567" w:type="dxa"/>
          </w:tcPr>
          <w:p w:rsidR="007168F5" w:rsidRPr="008626D0" w:rsidRDefault="007168F5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168F5" w:rsidRPr="008626D0" w:rsidRDefault="007168F5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168F5" w:rsidRPr="008626D0" w:rsidRDefault="007168F5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168F5" w:rsidRPr="008626D0" w:rsidRDefault="007168F5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168F5" w:rsidRPr="008626D0" w:rsidRDefault="007168F5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168F5" w:rsidRPr="008626D0" w:rsidRDefault="007168F5" w:rsidP="00BD4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168F5" w:rsidRPr="008626D0" w:rsidRDefault="007168F5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168F5" w:rsidRPr="008626D0" w:rsidRDefault="007168F5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168F5" w:rsidRPr="008626D0" w:rsidRDefault="007168F5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168F5" w:rsidRPr="008626D0" w:rsidRDefault="007168F5" w:rsidP="00637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168F5" w:rsidRPr="008626D0" w:rsidRDefault="007168F5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168F5" w:rsidRPr="008626D0" w:rsidRDefault="007168F5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68F5" w:rsidRPr="008626D0" w:rsidTr="00023F0A">
        <w:trPr>
          <w:trHeight w:val="169"/>
        </w:trPr>
        <w:tc>
          <w:tcPr>
            <w:tcW w:w="1844" w:type="dxa"/>
            <w:vMerge/>
          </w:tcPr>
          <w:p w:rsidR="007168F5" w:rsidRPr="008626D0" w:rsidRDefault="007168F5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168F5" w:rsidRPr="008626D0" w:rsidRDefault="007168F5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Китайский язык</w:t>
            </w:r>
          </w:p>
        </w:tc>
        <w:tc>
          <w:tcPr>
            <w:tcW w:w="567" w:type="dxa"/>
          </w:tcPr>
          <w:p w:rsidR="007168F5" w:rsidRPr="008626D0" w:rsidRDefault="007168F5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168F5" w:rsidRPr="008626D0" w:rsidRDefault="007168F5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168F5" w:rsidRPr="008626D0" w:rsidRDefault="007168F5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168F5" w:rsidRPr="008626D0" w:rsidRDefault="007168F5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168F5" w:rsidRPr="008626D0" w:rsidRDefault="007168F5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168F5" w:rsidRPr="008626D0" w:rsidRDefault="007168F5" w:rsidP="00BD4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168F5" w:rsidRPr="008626D0" w:rsidRDefault="007168F5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168F5" w:rsidRPr="008626D0" w:rsidRDefault="007168F5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168F5" w:rsidRPr="008626D0" w:rsidRDefault="007168F5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168F5" w:rsidRPr="008626D0" w:rsidRDefault="007168F5" w:rsidP="00637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168F5" w:rsidRPr="008626D0" w:rsidRDefault="007168F5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168F5" w:rsidRPr="008626D0" w:rsidRDefault="007168F5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2D3" w:rsidRPr="008626D0" w:rsidTr="00023F0A">
        <w:trPr>
          <w:trHeight w:val="169"/>
        </w:trPr>
        <w:tc>
          <w:tcPr>
            <w:tcW w:w="1844" w:type="dxa"/>
            <w:vMerge w:val="restart"/>
          </w:tcPr>
          <w:p w:rsidR="00A062D3" w:rsidRPr="008626D0" w:rsidRDefault="00A062D3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Родной язык и литература</w:t>
            </w:r>
          </w:p>
        </w:tc>
        <w:tc>
          <w:tcPr>
            <w:tcW w:w="2126" w:type="dxa"/>
          </w:tcPr>
          <w:p w:rsidR="00A062D3" w:rsidRPr="008626D0" w:rsidRDefault="00A062D3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Бурятский язык и литература</w:t>
            </w:r>
          </w:p>
        </w:tc>
        <w:tc>
          <w:tcPr>
            <w:tcW w:w="567" w:type="dxa"/>
          </w:tcPr>
          <w:p w:rsidR="00A062D3" w:rsidRPr="008626D0" w:rsidRDefault="00A062D3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062D3" w:rsidRPr="008626D0" w:rsidRDefault="00A062D3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062D3" w:rsidRPr="008626D0" w:rsidRDefault="00A062D3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062D3" w:rsidRPr="008626D0" w:rsidRDefault="00A062D3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062D3" w:rsidRPr="008626D0" w:rsidRDefault="00A062D3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062D3" w:rsidRPr="008626D0" w:rsidRDefault="00A062D3" w:rsidP="00BD4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062D3" w:rsidRPr="008626D0" w:rsidRDefault="00A062D3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062D3" w:rsidRPr="008626D0" w:rsidRDefault="00A062D3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062D3" w:rsidRPr="008626D0" w:rsidRDefault="00C62999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062D3" w:rsidRPr="008626D0" w:rsidRDefault="00A062D3" w:rsidP="00637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062D3" w:rsidRPr="008626D0" w:rsidRDefault="009B3D9F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062D3" w:rsidRPr="008626D0" w:rsidRDefault="00A062D3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D3" w:rsidRPr="008626D0" w:rsidTr="00023F0A">
        <w:trPr>
          <w:trHeight w:val="169"/>
        </w:trPr>
        <w:tc>
          <w:tcPr>
            <w:tcW w:w="1844" w:type="dxa"/>
            <w:vMerge/>
          </w:tcPr>
          <w:p w:rsidR="00A062D3" w:rsidRPr="008626D0" w:rsidRDefault="00A062D3" w:rsidP="00131EC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062D3" w:rsidRPr="008626D0" w:rsidRDefault="00A062D3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Родной (русский) язык</w:t>
            </w:r>
          </w:p>
        </w:tc>
        <w:tc>
          <w:tcPr>
            <w:tcW w:w="567" w:type="dxa"/>
          </w:tcPr>
          <w:p w:rsidR="00A062D3" w:rsidRPr="008626D0" w:rsidRDefault="00A062D3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062D3" w:rsidRPr="008626D0" w:rsidRDefault="00A062D3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A062D3" w:rsidRPr="008626D0" w:rsidRDefault="00A062D3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062D3" w:rsidRPr="008626D0" w:rsidRDefault="00A062D3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062D3" w:rsidRPr="008626D0" w:rsidRDefault="00A062D3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A062D3" w:rsidRPr="008626D0" w:rsidRDefault="00A062D3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062D3" w:rsidRPr="008626D0" w:rsidRDefault="00A062D3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062D3" w:rsidRPr="008626D0" w:rsidRDefault="00A062D3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A062D3" w:rsidRPr="008626D0" w:rsidRDefault="00A062D3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062D3" w:rsidRPr="008626D0" w:rsidRDefault="00A062D3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A062D3" w:rsidRPr="008626D0" w:rsidRDefault="00A062D3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062D3" w:rsidRPr="008626D0" w:rsidRDefault="00A062D3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A062D3" w:rsidRPr="008626D0" w:rsidTr="00023F0A">
        <w:trPr>
          <w:trHeight w:val="169"/>
        </w:trPr>
        <w:tc>
          <w:tcPr>
            <w:tcW w:w="1844" w:type="dxa"/>
            <w:vMerge/>
          </w:tcPr>
          <w:p w:rsidR="00A062D3" w:rsidRPr="008626D0" w:rsidRDefault="00A062D3" w:rsidP="00131EC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062D3" w:rsidRPr="008626D0" w:rsidRDefault="00A062D3" w:rsidP="0048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Родная (русская) литература</w:t>
            </w:r>
          </w:p>
        </w:tc>
        <w:tc>
          <w:tcPr>
            <w:tcW w:w="567" w:type="dxa"/>
          </w:tcPr>
          <w:p w:rsidR="00A062D3" w:rsidRPr="008626D0" w:rsidRDefault="00A062D3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062D3" w:rsidRPr="008626D0" w:rsidRDefault="00A062D3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A062D3" w:rsidRPr="008626D0" w:rsidRDefault="00A062D3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062D3" w:rsidRPr="008626D0" w:rsidRDefault="00A062D3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062D3" w:rsidRPr="008626D0" w:rsidRDefault="00A062D3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062D3" w:rsidRPr="008626D0" w:rsidRDefault="00A062D3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062D3" w:rsidRPr="008626D0" w:rsidRDefault="00A062D3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062D3" w:rsidRPr="008626D0" w:rsidRDefault="00A062D3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A062D3" w:rsidRPr="008626D0" w:rsidRDefault="00A062D3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062D3" w:rsidRPr="008626D0" w:rsidRDefault="00A062D3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A062D3" w:rsidRPr="008626D0" w:rsidRDefault="00A062D3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062D3" w:rsidRPr="008626D0" w:rsidRDefault="00A062D3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706E" w:rsidRPr="008626D0" w:rsidTr="00023F0A">
        <w:trPr>
          <w:trHeight w:val="309"/>
        </w:trPr>
        <w:tc>
          <w:tcPr>
            <w:tcW w:w="1844" w:type="dxa"/>
            <w:vMerge w:val="restart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126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06E" w:rsidRPr="008626D0" w:rsidTr="00023F0A">
        <w:trPr>
          <w:trHeight w:val="309"/>
        </w:trPr>
        <w:tc>
          <w:tcPr>
            <w:tcW w:w="1844" w:type="dxa"/>
            <w:vMerge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706E" w:rsidRPr="008626D0" w:rsidTr="00023F0A">
        <w:trPr>
          <w:trHeight w:val="309"/>
        </w:trPr>
        <w:tc>
          <w:tcPr>
            <w:tcW w:w="1844" w:type="dxa"/>
            <w:vMerge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2706E" w:rsidRPr="008626D0" w:rsidTr="00023F0A">
        <w:trPr>
          <w:trHeight w:val="309"/>
        </w:trPr>
        <w:tc>
          <w:tcPr>
            <w:tcW w:w="1844" w:type="dxa"/>
            <w:vMerge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706E" w:rsidRPr="008626D0" w:rsidTr="00023F0A">
        <w:trPr>
          <w:trHeight w:val="220"/>
        </w:trPr>
        <w:tc>
          <w:tcPr>
            <w:tcW w:w="1844" w:type="dxa"/>
            <w:vMerge w:val="restart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126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России. Всеобщая история 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2706E" w:rsidRPr="008626D0" w:rsidRDefault="009B3D9F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2706E" w:rsidRPr="008626D0" w:rsidRDefault="002407E5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706E" w:rsidRPr="008626D0" w:rsidTr="00023F0A">
        <w:trPr>
          <w:trHeight w:val="220"/>
        </w:trPr>
        <w:tc>
          <w:tcPr>
            <w:tcW w:w="1844" w:type="dxa"/>
            <w:vMerge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DE3BE4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706E" w:rsidRPr="008626D0" w:rsidTr="00023F0A">
        <w:trPr>
          <w:trHeight w:val="276"/>
        </w:trPr>
        <w:tc>
          <w:tcPr>
            <w:tcW w:w="1844" w:type="dxa"/>
            <w:vMerge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2706E" w:rsidRPr="008626D0" w:rsidTr="00023F0A">
        <w:trPr>
          <w:trHeight w:val="276"/>
        </w:trPr>
        <w:tc>
          <w:tcPr>
            <w:tcW w:w="1844" w:type="dxa"/>
            <w:vMerge w:val="restart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126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706E" w:rsidRPr="008626D0" w:rsidTr="00023F0A">
        <w:trPr>
          <w:trHeight w:val="272"/>
        </w:trPr>
        <w:tc>
          <w:tcPr>
            <w:tcW w:w="1844" w:type="dxa"/>
            <w:vMerge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2706E" w:rsidRPr="008626D0" w:rsidTr="00023F0A">
        <w:trPr>
          <w:trHeight w:val="272"/>
        </w:trPr>
        <w:tc>
          <w:tcPr>
            <w:tcW w:w="1844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2706E" w:rsidRPr="008626D0" w:rsidTr="00023F0A">
        <w:trPr>
          <w:trHeight w:val="553"/>
        </w:trPr>
        <w:tc>
          <w:tcPr>
            <w:tcW w:w="1844" w:type="dxa"/>
            <w:vMerge w:val="restart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</w:t>
            </w:r>
          </w:p>
        </w:tc>
        <w:tc>
          <w:tcPr>
            <w:tcW w:w="2126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2407E5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706E" w:rsidRPr="008626D0" w:rsidTr="00023F0A">
        <w:trPr>
          <w:trHeight w:val="276"/>
        </w:trPr>
        <w:tc>
          <w:tcPr>
            <w:tcW w:w="1844" w:type="dxa"/>
            <w:vMerge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06E" w:rsidRPr="008626D0" w:rsidTr="00023F0A">
        <w:trPr>
          <w:trHeight w:val="276"/>
        </w:trPr>
        <w:tc>
          <w:tcPr>
            <w:tcW w:w="1844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126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706E" w:rsidRPr="008626D0" w:rsidTr="00023F0A">
        <w:trPr>
          <w:trHeight w:val="276"/>
        </w:trPr>
        <w:tc>
          <w:tcPr>
            <w:tcW w:w="1844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126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06E" w:rsidRPr="008626D0" w:rsidTr="00023F0A">
        <w:trPr>
          <w:trHeight w:val="375"/>
        </w:trPr>
        <w:tc>
          <w:tcPr>
            <w:tcW w:w="1844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 жизнедеятельности</w:t>
            </w:r>
          </w:p>
        </w:tc>
        <w:tc>
          <w:tcPr>
            <w:tcW w:w="2126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706E" w:rsidRPr="008626D0" w:rsidTr="00023F0A">
        <w:trPr>
          <w:trHeight w:val="375"/>
        </w:trPr>
        <w:tc>
          <w:tcPr>
            <w:tcW w:w="1844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706E" w:rsidRPr="008626D0" w:rsidTr="00023F0A">
        <w:trPr>
          <w:trHeight w:val="375"/>
        </w:trPr>
        <w:tc>
          <w:tcPr>
            <w:tcW w:w="1844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 допустимая нагрузка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E3BE4" w:rsidRPr="008626D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b/>
                <w:sz w:val="20"/>
                <w:szCs w:val="20"/>
              </w:rPr>
              <w:t>32,5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F2706E" w:rsidRPr="008626D0" w:rsidTr="00023F0A">
        <w:trPr>
          <w:trHeight w:val="147"/>
        </w:trPr>
        <w:tc>
          <w:tcPr>
            <w:tcW w:w="3970" w:type="dxa"/>
            <w:gridSpan w:val="2"/>
          </w:tcPr>
          <w:p w:rsidR="00F2706E" w:rsidRPr="008626D0" w:rsidRDefault="00F2706E" w:rsidP="00131E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06E" w:rsidRPr="008626D0" w:rsidTr="00023F0A">
        <w:trPr>
          <w:trHeight w:val="147"/>
        </w:trPr>
        <w:tc>
          <w:tcPr>
            <w:tcW w:w="1844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706E" w:rsidRPr="008626D0" w:rsidTr="00023F0A">
        <w:trPr>
          <w:trHeight w:val="147"/>
        </w:trPr>
        <w:tc>
          <w:tcPr>
            <w:tcW w:w="1844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 xml:space="preserve">Основы проектной деятельности 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706E" w:rsidRPr="008626D0" w:rsidTr="00023F0A">
        <w:trPr>
          <w:trHeight w:val="147"/>
        </w:trPr>
        <w:tc>
          <w:tcPr>
            <w:tcW w:w="1844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Удивительная химия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706E" w:rsidRPr="008626D0" w:rsidTr="00023F0A">
        <w:trPr>
          <w:trHeight w:val="147"/>
        </w:trPr>
        <w:tc>
          <w:tcPr>
            <w:tcW w:w="1844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2706E" w:rsidRPr="008626D0" w:rsidRDefault="00F2706E" w:rsidP="00131EC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706E" w:rsidRPr="008626D0" w:rsidTr="00023F0A">
        <w:trPr>
          <w:trHeight w:val="147"/>
        </w:trPr>
        <w:tc>
          <w:tcPr>
            <w:tcW w:w="1844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2706E" w:rsidRPr="008626D0" w:rsidRDefault="00F2706E" w:rsidP="00131E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 допустимая нагрузка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F2706E" w:rsidRPr="008626D0" w:rsidRDefault="00F2706E" w:rsidP="00131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6D0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</w:tbl>
    <w:p w:rsidR="00487F52" w:rsidRDefault="00487F52" w:rsidP="00A03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487F52" w:rsidSect="0028537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Ind w:w="-7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53"/>
        <w:gridCol w:w="2056"/>
        <w:gridCol w:w="2188"/>
        <w:gridCol w:w="32"/>
        <w:gridCol w:w="2175"/>
        <w:gridCol w:w="32"/>
        <w:gridCol w:w="2023"/>
        <w:gridCol w:w="2056"/>
        <w:gridCol w:w="32"/>
        <w:gridCol w:w="2177"/>
        <w:gridCol w:w="32"/>
      </w:tblGrid>
      <w:tr w:rsidR="00487F52" w:rsidRPr="00334207" w:rsidTr="00A033DD">
        <w:trPr>
          <w:gridAfter w:val="1"/>
          <w:wAfter w:w="32" w:type="dxa"/>
          <w:trHeight w:val="434"/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Предметные области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промежуточной аттестации </w:t>
            </w:r>
          </w:p>
        </w:tc>
      </w:tr>
      <w:tr w:rsidR="00487F52" w:rsidRPr="00334207" w:rsidTr="00A033DD">
        <w:trPr>
          <w:gridAfter w:val="1"/>
          <w:wAfter w:w="32" w:type="dxa"/>
          <w:trHeight w:val="859"/>
          <w:jc w:val="center"/>
        </w:trPr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487F52" w:rsidRPr="00334207" w:rsidRDefault="00487F52" w:rsidP="00A033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классы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классы 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классы 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классы </w:t>
            </w:r>
          </w:p>
        </w:tc>
      </w:tr>
      <w:tr w:rsidR="00487F52" w:rsidRPr="00334207" w:rsidTr="00A033DD">
        <w:trPr>
          <w:gridAfter w:val="1"/>
          <w:wAfter w:w="32" w:type="dxa"/>
          <w:trHeight w:val="203"/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F52" w:rsidRPr="00334207" w:rsidRDefault="00487F52" w:rsidP="00A03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Русский язык и литература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52" w:rsidRPr="00334207" w:rsidRDefault="00487F52" w:rsidP="00A033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проверочная работа  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проверочная работа  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проверочная работа 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проверочная работа  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проверочная работа  </w:t>
            </w:r>
          </w:p>
        </w:tc>
      </w:tr>
      <w:tr w:rsidR="00487F52" w:rsidRPr="00334207" w:rsidTr="00A033DD">
        <w:trPr>
          <w:gridAfter w:val="1"/>
          <w:wAfter w:w="32" w:type="dxa"/>
          <w:trHeight w:val="250"/>
          <w:jc w:val="center"/>
        </w:trPr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52" w:rsidRPr="00334207" w:rsidRDefault="00487F52" w:rsidP="00A033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Творческие работы, </w:t>
            </w: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эссе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Творческие работы, </w:t>
            </w: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эссе </w:t>
            </w: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Творческие работы, </w:t>
            </w: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эссе</w:t>
            </w: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Творческие работы, </w:t>
            </w: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эссе </w:t>
            </w: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Творческие работы, </w:t>
            </w: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эссе </w:t>
            </w: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87F52" w:rsidRPr="00334207" w:rsidTr="00A033DD">
        <w:trPr>
          <w:gridAfter w:val="1"/>
          <w:wAfter w:w="32" w:type="dxa"/>
          <w:trHeight w:val="253"/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язык. Второй иностранный язык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52" w:rsidRPr="00334207" w:rsidRDefault="00487F52" w:rsidP="00A033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проверочная работа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проверочная работа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проверочная работа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проверочная работа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проверочная работа</w:t>
            </w:r>
          </w:p>
        </w:tc>
      </w:tr>
      <w:tr w:rsidR="00487F52" w:rsidRPr="00334207" w:rsidTr="00A033DD">
        <w:trPr>
          <w:gridAfter w:val="1"/>
          <w:wAfter w:w="32" w:type="dxa"/>
          <w:trHeight w:val="253"/>
          <w:jc w:val="center"/>
        </w:trPr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Default="00487F52" w:rsidP="00A03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52" w:rsidRPr="00334207" w:rsidRDefault="00487F52" w:rsidP="00A033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Китайский язык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проверочная работа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проверочная работа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проверочная работа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проверочная работа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проверочная работа</w:t>
            </w:r>
          </w:p>
        </w:tc>
      </w:tr>
      <w:tr w:rsidR="00487F52" w:rsidRPr="00334207" w:rsidTr="00A033DD">
        <w:trPr>
          <w:gridAfter w:val="1"/>
          <w:wAfter w:w="32" w:type="dxa"/>
          <w:trHeight w:val="253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Родной язык и литература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52" w:rsidRPr="00334207" w:rsidRDefault="00487F52" w:rsidP="00A033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Бурятский язык и литература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0758D4">
              <w:rPr>
                <w:rFonts w:ascii="Times New Roman" w:hAnsi="Times New Roman" w:cs="Times New Roman"/>
                <w:bCs/>
                <w:szCs w:val="24"/>
              </w:rPr>
              <w:t>(</w:t>
            </w:r>
            <w:proofErr w:type="spellStart"/>
            <w:r w:rsidRPr="000758D4">
              <w:rPr>
                <w:rFonts w:ascii="Times New Roman" w:hAnsi="Times New Roman" w:cs="Times New Roman"/>
                <w:bCs/>
                <w:szCs w:val="24"/>
              </w:rPr>
              <w:t>вх</w:t>
            </w:r>
            <w:proofErr w:type="spellEnd"/>
            <w:r w:rsidRPr="000758D4">
              <w:rPr>
                <w:rFonts w:ascii="Times New Roman" w:hAnsi="Times New Roman" w:cs="Times New Roman"/>
                <w:bCs/>
                <w:szCs w:val="24"/>
              </w:rPr>
              <w:t xml:space="preserve">, промеж, </w:t>
            </w:r>
            <w:proofErr w:type="spellStart"/>
            <w:r w:rsidRPr="000758D4">
              <w:rPr>
                <w:rFonts w:ascii="Times New Roman" w:hAnsi="Times New Roman" w:cs="Times New Roman"/>
                <w:bCs/>
                <w:szCs w:val="24"/>
              </w:rPr>
              <w:t>вых</w:t>
            </w:r>
            <w:proofErr w:type="spellEnd"/>
            <w:r w:rsidRPr="000758D4">
              <w:rPr>
                <w:rFonts w:ascii="Times New Roman" w:hAnsi="Times New Roman" w:cs="Times New Roman"/>
                <w:bCs/>
                <w:szCs w:val="24"/>
              </w:rPr>
              <w:t xml:space="preserve">) 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</w:t>
            </w:r>
            <w:proofErr w:type="gramStart"/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758D4">
              <w:rPr>
                <w:rFonts w:ascii="Times New Roman" w:hAnsi="Times New Roman" w:cs="Times New Roman"/>
                <w:bCs/>
                <w:szCs w:val="24"/>
              </w:rPr>
              <w:t>(</w:t>
            </w:r>
            <w:proofErr w:type="spellStart"/>
            <w:proofErr w:type="gramEnd"/>
            <w:r w:rsidRPr="000758D4">
              <w:rPr>
                <w:rFonts w:ascii="Times New Roman" w:hAnsi="Times New Roman" w:cs="Times New Roman"/>
                <w:bCs/>
                <w:szCs w:val="24"/>
              </w:rPr>
              <w:t>вх</w:t>
            </w:r>
            <w:proofErr w:type="spellEnd"/>
            <w:r w:rsidRPr="000758D4">
              <w:rPr>
                <w:rFonts w:ascii="Times New Roman" w:hAnsi="Times New Roman" w:cs="Times New Roman"/>
                <w:bCs/>
                <w:szCs w:val="24"/>
              </w:rPr>
              <w:t xml:space="preserve">, промеж, </w:t>
            </w:r>
            <w:proofErr w:type="spellStart"/>
            <w:r w:rsidRPr="000758D4">
              <w:rPr>
                <w:rFonts w:ascii="Times New Roman" w:hAnsi="Times New Roman" w:cs="Times New Roman"/>
                <w:bCs/>
                <w:szCs w:val="24"/>
              </w:rPr>
              <w:t>вых</w:t>
            </w:r>
            <w:proofErr w:type="spellEnd"/>
            <w:r w:rsidRPr="000758D4">
              <w:rPr>
                <w:rFonts w:ascii="Times New Roman" w:hAnsi="Times New Roman" w:cs="Times New Roman"/>
                <w:bCs/>
                <w:szCs w:val="24"/>
              </w:rPr>
              <w:t>)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</w:t>
            </w:r>
            <w:proofErr w:type="gramStart"/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758D4">
              <w:rPr>
                <w:rFonts w:ascii="Times New Roman" w:hAnsi="Times New Roman" w:cs="Times New Roman"/>
                <w:bCs/>
                <w:szCs w:val="24"/>
              </w:rPr>
              <w:t>(</w:t>
            </w:r>
            <w:proofErr w:type="spellStart"/>
            <w:proofErr w:type="gramEnd"/>
            <w:r w:rsidRPr="000758D4">
              <w:rPr>
                <w:rFonts w:ascii="Times New Roman" w:hAnsi="Times New Roman" w:cs="Times New Roman"/>
                <w:bCs/>
                <w:szCs w:val="24"/>
              </w:rPr>
              <w:t>вх</w:t>
            </w:r>
            <w:proofErr w:type="spellEnd"/>
            <w:r w:rsidRPr="000758D4">
              <w:rPr>
                <w:rFonts w:ascii="Times New Roman" w:hAnsi="Times New Roman" w:cs="Times New Roman"/>
                <w:bCs/>
                <w:szCs w:val="24"/>
              </w:rPr>
              <w:t xml:space="preserve">, промеж, </w:t>
            </w:r>
            <w:proofErr w:type="spellStart"/>
            <w:r w:rsidRPr="000758D4">
              <w:rPr>
                <w:rFonts w:ascii="Times New Roman" w:hAnsi="Times New Roman" w:cs="Times New Roman"/>
                <w:bCs/>
                <w:szCs w:val="24"/>
              </w:rPr>
              <w:t>вых</w:t>
            </w:r>
            <w:proofErr w:type="spellEnd"/>
            <w:r w:rsidRPr="000758D4">
              <w:rPr>
                <w:rFonts w:ascii="Times New Roman" w:hAnsi="Times New Roman" w:cs="Times New Roman"/>
                <w:bCs/>
                <w:szCs w:val="24"/>
              </w:rPr>
              <w:t>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</w:t>
            </w:r>
            <w:proofErr w:type="gramStart"/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758D4">
              <w:rPr>
                <w:rFonts w:ascii="Times New Roman" w:hAnsi="Times New Roman" w:cs="Times New Roman"/>
                <w:bCs/>
                <w:szCs w:val="24"/>
              </w:rPr>
              <w:t>(</w:t>
            </w:r>
            <w:proofErr w:type="spellStart"/>
            <w:proofErr w:type="gramEnd"/>
            <w:r w:rsidRPr="000758D4">
              <w:rPr>
                <w:rFonts w:ascii="Times New Roman" w:hAnsi="Times New Roman" w:cs="Times New Roman"/>
                <w:bCs/>
                <w:szCs w:val="24"/>
              </w:rPr>
              <w:t>вх</w:t>
            </w:r>
            <w:proofErr w:type="spellEnd"/>
            <w:r w:rsidRPr="000758D4">
              <w:rPr>
                <w:rFonts w:ascii="Times New Roman" w:hAnsi="Times New Roman" w:cs="Times New Roman"/>
                <w:bCs/>
                <w:szCs w:val="24"/>
              </w:rPr>
              <w:t xml:space="preserve">, промеж, </w:t>
            </w:r>
            <w:proofErr w:type="spellStart"/>
            <w:r w:rsidRPr="000758D4">
              <w:rPr>
                <w:rFonts w:ascii="Times New Roman" w:hAnsi="Times New Roman" w:cs="Times New Roman"/>
                <w:bCs/>
                <w:szCs w:val="24"/>
              </w:rPr>
              <w:t>вых</w:t>
            </w:r>
            <w:proofErr w:type="spellEnd"/>
            <w:r w:rsidRPr="000758D4">
              <w:rPr>
                <w:rFonts w:ascii="Times New Roman" w:hAnsi="Times New Roman" w:cs="Times New Roman"/>
                <w:bCs/>
                <w:szCs w:val="24"/>
              </w:rPr>
              <w:t>)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</w:t>
            </w:r>
            <w:proofErr w:type="gramStart"/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758D4">
              <w:rPr>
                <w:rFonts w:ascii="Times New Roman" w:hAnsi="Times New Roman" w:cs="Times New Roman"/>
                <w:bCs/>
                <w:szCs w:val="24"/>
              </w:rPr>
              <w:t>(</w:t>
            </w:r>
            <w:proofErr w:type="spellStart"/>
            <w:proofErr w:type="gramEnd"/>
            <w:r w:rsidRPr="000758D4">
              <w:rPr>
                <w:rFonts w:ascii="Times New Roman" w:hAnsi="Times New Roman" w:cs="Times New Roman"/>
                <w:bCs/>
                <w:szCs w:val="24"/>
              </w:rPr>
              <w:t>вх</w:t>
            </w:r>
            <w:proofErr w:type="spellEnd"/>
            <w:r w:rsidRPr="000758D4">
              <w:rPr>
                <w:rFonts w:ascii="Times New Roman" w:hAnsi="Times New Roman" w:cs="Times New Roman"/>
                <w:bCs/>
                <w:szCs w:val="24"/>
              </w:rPr>
              <w:t xml:space="preserve">, промеж, </w:t>
            </w:r>
            <w:proofErr w:type="spellStart"/>
            <w:r w:rsidRPr="000758D4">
              <w:rPr>
                <w:rFonts w:ascii="Times New Roman" w:hAnsi="Times New Roman" w:cs="Times New Roman"/>
                <w:bCs/>
                <w:szCs w:val="24"/>
              </w:rPr>
              <w:t>вых</w:t>
            </w:r>
            <w:proofErr w:type="spellEnd"/>
            <w:r w:rsidRPr="000758D4">
              <w:rPr>
                <w:rFonts w:ascii="Times New Roman" w:hAnsi="Times New Roman" w:cs="Times New Roman"/>
                <w:bCs/>
                <w:szCs w:val="24"/>
              </w:rPr>
              <w:t>)</w:t>
            </w:r>
          </w:p>
        </w:tc>
      </w:tr>
      <w:tr w:rsidR="00487F52" w:rsidRPr="00334207" w:rsidTr="00A033DD">
        <w:trPr>
          <w:gridAfter w:val="1"/>
          <w:wAfter w:w="32" w:type="dxa"/>
          <w:trHeight w:val="143"/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52" w:rsidRPr="00334207" w:rsidRDefault="00487F52" w:rsidP="00A03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52" w:rsidRPr="00334207" w:rsidRDefault="00487F52" w:rsidP="00A033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проверочная работа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проверочная работа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7F52" w:rsidRPr="00334207" w:rsidTr="00A033DD">
        <w:trPr>
          <w:gridAfter w:val="1"/>
          <w:wAfter w:w="32" w:type="dxa"/>
          <w:trHeight w:val="249"/>
          <w:jc w:val="center"/>
        </w:trPr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52" w:rsidRPr="00334207" w:rsidRDefault="00487F52" w:rsidP="00A033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Алгебра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проверочная работа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проверочная работа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проверочная работа</w:t>
            </w:r>
          </w:p>
        </w:tc>
      </w:tr>
      <w:tr w:rsidR="00487F52" w:rsidRPr="00334207" w:rsidTr="00A033DD">
        <w:trPr>
          <w:gridAfter w:val="1"/>
          <w:wAfter w:w="32" w:type="dxa"/>
          <w:trHeight w:val="239"/>
          <w:jc w:val="center"/>
        </w:trPr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52" w:rsidRPr="00334207" w:rsidRDefault="00487F52" w:rsidP="00A033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Геометрия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проверочная работа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проверочная работа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проверочная работа</w:t>
            </w:r>
          </w:p>
        </w:tc>
      </w:tr>
      <w:tr w:rsidR="00487F52" w:rsidRPr="00334207" w:rsidTr="00A033DD">
        <w:trPr>
          <w:gridAfter w:val="1"/>
          <w:wAfter w:w="32" w:type="dxa"/>
          <w:trHeight w:val="239"/>
          <w:jc w:val="center"/>
        </w:trPr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52" w:rsidRPr="00334207" w:rsidRDefault="00487F52" w:rsidP="00A033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487F52" w:rsidRPr="00334207" w:rsidTr="00A033DD">
        <w:trPr>
          <w:gridAfter w:val="1"/>
          <w:wAfter w:w="32" w:type="dxa"/>
          <w:trHeight w:val="247"/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52" w:rsidRPr="00334207" w:rsidRDefault="00487F52" w:rsidP="00A03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52" w:rsidRPr="00334207" w:rsidRDefault="00487F52" w:rsidP="00A033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проверочная </w:t>
            </w: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Историческое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ссе</w:t>
            </w:r>
            <w:proofErr w:type="spellEnd"/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Комплексная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проверочная </w:t>
            </w: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Историческое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ссе</w:t>
            </w:r>
            <w:proofErr w:type="spellEnd"/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Комплексная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проверочная </w:t>
            </w: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Историческое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ссе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Комплексная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проверочная </w:t>
            </w: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Историческое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ссе</w:t>
            </w:r>
            <w:proofErr w:type="spellEnd"/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Комплексная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проверочная </w:t>
            </w: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Историческое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ссе</w:t>
            </w:r>
            <w:proofErr w:type="spellEnd"/>
          </w:p>
        </w:tc>
      </w:tr>
      <w:tr w:rsidR="00487F52" w:rsidRPr="00334207" w:rsidTr="00A033DD">
        <w:trPr>
          <w:gridAfter w:val="1"/>
          <w:wAfter w:w="32" w:type="dxa"/>
          <w:trHeight w:val="234"/>
          <w:jc w:val="center"/>
        </w:trPr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52" w:rsidRPr="00334207" w:rsidRDefault="00487F52" w:rsidP="00A033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Эссе, социальный проект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Эссе, социальный проект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Эссе, социальный проект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Эссе, социальный проект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tabs>
                <w:tab w:val="left" w:pos="1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Эссе, социальный проект</w:t>
            </w:r>
          </w:p>
        </w:tc>
      </w:tr>
      <w:tr w:rsidR="00487F52" w:rsidRPr="00334207" w:rsidTr="00A033DD">
        <w:trPr>
          <w:gridAfter w:val="1"/>
          <w:wAfter w:w="32" w:type="dxa"/>
          <w:trHeight w:val="165"/>
          <w:jc w:val="center"/>
        </w:trPr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52" w:rsidRPr="00334207" w:rsidRDefault="00487F52" w:rsidP="00A033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проверочная 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проектная работа </w:t>
            </w:r>
          </w:p>
          <w:p w:rsidR="00487F52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7F52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7F52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проверочная 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проектная работа </w:t>
            </w:r>
          </w:p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проверочная 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проектная работа </w:t>
            </w:r>
          </w:p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52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проверочная 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проектная работа </w:t>
            </w:r>
          </w:p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проверочная 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проектная работа</w:t>
            </w:r>
          </w:p>
        </w:tc>
      </w:tr>
      <w:tr w:rsidR="00487F52" w:rsidRPr="00334207" w:rsidTr="00A033DD">
        <w:trPr>
          <w:gridAfter w:val="1"/>
          <w:wAfter w:w="32" w:type="dxa"/>
          <w:trHeight w:val="181"/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52" w:rsidRPr="00334207" w:rsidRDefault="00487F52" w:rsidP="00A03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34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334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52" w:rsidRPr="00334207" w:rsidRDefault="00487F52" w:rsidP="00A033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87F52" w:rsidRPr="00334207" w:rsidTr="00A033DD">
        <w:trPr>
          <w:gridAfter w:val="1"/>
          <w:wAfter w:w="32" w:type="dxa"/>
          <w:trHeight w:val="181"/>
          <w:jc w:val="center"/>
        </w:trPr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52" w:rsidRPr="00334207" w:rsidRDefault="00487F52" w:rsidP="00A033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</w:tr>
      <w:tr w:rsidR="00487F52" w:rsidRPr="00334207" w:rsidTr="00A033DD">
        <w:trPr>
          <w:gridAfter w:val="1"/>
          <w:wAfter w:w="32" w:type="dxa"/>
          <w:trHeight w:val="251"/>
          <w:jc w:val="center"/>
        </w:trPr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52" w:rsidRPr="00334207" w:rsidRDefault="00487F52" w:rsidP="00A033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</w:tr>
      <w:tr w:rsidR="00487F52" w:rsidRPr="00334207" w:rsidTr="00A033DD">
        <w:trPr>
          <w:gridAfter w:val="1"/>
          <w:wAfter w:w="32" w:type="dxa"/>
          <w:trHeight w:val="251"/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52" w:rsidRPr="00334207" w:rsidRDefault="00487F52" w:rsidP="00A03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52" w:rsidRPr="00334207" w:rsidRDefault="00487F52" w:rsidP="00A033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Творческий проект 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Творческий проект 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Творческий проект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Творческий проект 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F52" w:rsidRPr="00334207" w:rsidTr="00A033DD">
        <w:trPr>
          <w:gridAfter w:val="1"/>
          <w:wAfter w:w="32" w:type="dxa"/>
          <w:trHeight w:val="215"/>
          <w:jc w:val="center"/>
        </w:trPr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52" w:rsidRPr="00334207" w:rsidRDefault="00487F52" w:rsidP="00A033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Творческий проект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Творческий проект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Творческий проект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F52" w:rsidRPr="00334207" w:rsidTr="00A033DD">
        <w:trPr>
          <w:gridAfter w:val="1"/>
          <w:wAfter w:w="32" w:type="dxa"/>
          <w:trHeight w:val="14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52" w:rsidRPr="00334207" w:rsidRDefault="00487F52" w:rsidP="00A03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52" w:rsidRPr="00334207" w:rsidRDefault="00487F52" w:rsidP="00A033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Творческий проект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социальные пробы</w:t>
            </w: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Творческий проект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пробы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Творческий проект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пробы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Творческий проект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пробы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F52" w:rsidRPr="00334207" w:rsidTr="00A033DD">
        <w:trPr>
          <w:gridAfter w:val="1"/>
          <w:wAfter w:w="32" w:type="dxa"/>
          <w:trHeight w:val="14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52" w:rsidRPr="009267AD" w:rsidRDefault="00487F52" w:rsidP="00A03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52" w:rsidRPr="00334207" w:rsidRDefault="00487F52" w:rsidP="00A033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проверочная работа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проверочная работа</w:t>
            </w:r>
          </w:p>
        </w:tc>
      </w:tr>
      <w:tr w:rsidR="00487F52" w:rsidRPr="00334207" w:rsidTr="00A033DD">
        <w:trPr>
          <w:gridAfter w:val="1"/>
          <w:wAfter w:w="32" w:type="dxa"/>
          <w:trHeight w:val="175"/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F52" w:rsidRPr="00334207" w:rsidRDefault="00487F52" w:rsidP="00A03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Физическая </w:t>
            </w:r>
            <w:r w:rsidRPr="00334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культура и основы безопасности жизнедеятельности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52" w:rsidRPr="00334207" w:rsidRDefault="00487F52" w:rsidP="00A033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Физическая </w:t>
            </w: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Нормативы 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Нормативы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Нормативы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Нормативы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Нормативы</w:t>
            </w:r>
          </w:p>
        </w:tc>
      </w:tr>
      <w:tr w:rsidR="00487F52" w:rsidRPr="00334207" w:rsidTr="00A033DD">
        <w:trPr>
          <w:gridAfter w:val="1"/>
          <w:wAfter w:w="32" w:type="dxa"/>
          <w:trHeight w:val="222"/>
          <w:jc w:val="center"/>
        </w:trPr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2" w:rsidRPr="00334207" w:rsidRDefault="00487F52" w:rsidP="00A033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52" w:rsidRPr="00334207" w:rsidRDefault="00487F52" w:rsidP="00A033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487F52" w:rsidRPr="00334207" w:rsidTr="00A033DD">
        <w:trPr>
          <w:trHeight w:val="171"/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F52" w:rsidRPr="00334207" w:rsidRDefault="00487F52" w:rsidP="00A033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52" w:rsidRPr="00334207" w:rsidRDefault="00487F52" w:rsidP="00A033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7F52" w:rsidRPr="00334207" w:rsidTr="00A033DD">
        <w:trPr>
          <w:trHeight w:val="217"/>
          <w:jc w:val="center"/>
        </w:trPr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52" w:rsidRPr="00334207" w:rsidRDefault="00487F52" w:rsidP="00A033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Удивительная химия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7F52" w:rsidRPr="00334207" w:rsidTr="00A033DD">
        <w:trPr>
          <w:trHeight w:val="126"/>
          <w:jc w:val="center"/>
        </w:trPr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2" w:rsidRPr="00334207" w:rsidRDefault="00487F52" w:rsidP="00A033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207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Творческий проект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2" w:rsidRPr="00334207" w:rsidRDefault="00487F52" w:rsidP="00A03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87F52" w:rsidRDefault="00487F52" w:rsidP="00023F0A">
      <w:pPr>
        <w:spacing w:after="0"/>
        <w:rPr>
          <w:rFonts w:ascii="Times New Roman" w:hAnsi="Times New Roman" w:cs="Times New Roman"/>
          <w:sz w:val="24"/>
          <w:szCs w:val="24"/>
        </w:rPr>
        <w:sectPr w:rsidR="00487F52" w:rsidSect="00487F52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5A4566" w:rsidRDefault="005A4566" w:rsidP="00205D24"/>
    <w:sectPr w:rsidR="005A4566" w:rsidSect="002853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147DC"/>
    <w:multiLevelType w:val="hybridMultilevel"/>
    <w:tmpl w:val="F71EB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E280F"/>
    <w:multiLevelType w:val="hybridMultilevel"/>
    <w:tmpl w:val="EFDA36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403F55"/>
    <w:multiLevelType w:val="hybridMultilevel"/>
    <w:tmpl w:val="B5D2A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C2143"/>
    <w:multiLevelType w:val="hybridMultilevel"/>
    <w:tmpl w:val="818C7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3F0A"/>
    <w:rsid w:val="00023F0A"/>
    <w:rsid w:val="000E1EA1"/>
    <w:rsid w:val="00116980"/>
    <w:rsid w:val="001D2123"/>
    <w:rsid w:val="00205D24"/>
    <w:rsid w:val="002407E5"/>
    <w:rsid w:val="002F37B1"/>
    <w:rsid w:val="00462489"/>
    <w:rsid w:val="00487F52"/>
    <w:rsid w:val="005A4566"/>
    <w:rsid w:val="007168F5"/>
    <w:rsid w:val="008626D0"/>
    <w:rsid w:val="00936606"/>
    <w:rsid w:val="009B3D9F"/>
    <w:rsid w:val="00A0156C"/>
    <w:rsid w:val="00A062D3"/>
    <w:rsid w:val="00A11820"/>
    <w:rsid w:val="00A311C3"/>
    <w:rsid w:val="00B71E34"/>
    <w:rsid w:val="00C62999"/>
    <w:rsid w:val="00D217AA"/>
    <w:rsid w:val="00D909BB"/>
    <w:rsid w:val="00DD52D5"/>
    <w:rsid w:val="00DE3BE4"/>
    <w:rsid w:val="00E12ECC"/>
    <w:rsid w:val="00F2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0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F0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23F0A"/>
    <w:pPr>
      <w:ind w:left="720"/>
      <w:contextualSpacing/>
    </w:pPr>
  </w:style>
  <w:style w:type="character" w:customStyle="1" w:styleId="Zag11">
    <w:name w:val="Zag_11"/>
    <w:rsid w:val="00023F0A"/>
  </w:style>
  <w:style w:type="character" w:customStyle="1" w:styleId="apple-converted-space">
    <w:name w:val="apple-converted-space"/>
    <w:basedOn w:val="a0"/>
    <w:rsid w:val="00023F0A"/>
  </w:style>
  <w:style w:type="paragraph" w:styleId="a5">
    <w:name w:val="Normal (Web)"/>
    <w:basedOn w:val="a"/>
    <w:uiPriority w:val="99"/>
    <w:unhideWhenUsed/>
    <w:rsid w:val="00023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23F0A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ru-RU"/>
    </w:rPr>
  </w:style>
  <w:style w:type="character" w:styleId="a6">
    <w:name w:val="Strong"/>
    <w:basedOn w:val="a0"/>
    <w:uiPriority w:val="22"/>
    <w:qFormat/>
    <w:rsid w:val="00023F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9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11</cp:revision>
  <cp:lastPrinted>2020-09-07T08:08:00Z</cp:lastPrinted>
  <dcterms:created xsi:type="dcterms:W3CDTF">2020-09-03T06:04:00Z</dcterms:created>
  <dcterms:modified xsi:type="dcterms:W3CDTF">2020-09-08T06:23:00Z</dcterms:modified>
</cp:coreProperties>
</file>